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508C" w14:textId="374F010A" w:rsidR="007B588A" w:rsidRPr="002F75EB" w:rsidRDefault="007B588A" w:rsidP="007B588A">
      <w:pPr>
        <w:tabs>
          <w:tab w:val="left" w:pos="1200"/>
        </w:tabs>
        <w:rPr>
          <w:rFonts w:ascii="Arial Narrow" w:hAnsi="Arial Narrow"/>
          <w:bCs/>
          <w:sz w:val="24"/>
          <w:szCs w:val="24"/>
        </w:rPr>
      </w:pPr>
      <w:r w:rsidRPr="002F75EB">
        <w:rPr>
          <w:rFonts w:ascii="Arial Narrow" w:hAnsi="Arial Narrow"/>
          <w:bCs/>
          <w:sz w:val="24"/>
          <w:szCs w:val="24"/>
        </w:rPr>
        <w:t>ZP.271.03.2022.D</w:t>
      </w:r>
      <w:r w:rsidRPr="007B588A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Załącznik nr 1</w:t>
      </w:r>
      <w:r w:rsidR="008322CC">
        <w:rPr>
          <w:rFonts w:ascii="Arial Narrow" w:hAnsi="Arial Narrow"/>
          <w:bCs/>
          <w:sz w:val="24"/>
          <w:szCs w:val="24"/>
        </w:rPr>
        <w:t>a</w:t>
      </w:r>
      <w:r>
        <w:rPr>
          <w:rFonts w:ascii="Arial Narrow" w:hAnsi="Arial Narrow"/>
          <w:bCs/>
          <w:sz w:val="24"/>
          <w:szCs w:val="24"/>
        </w:rPr>
        <w:t xml:space="preserve"> do SWZ</w:t>
      </w:r>
    </w:p>
    <w:p w14:paraId="56A1306D" w14:textId="5BD5EBAA" w:rsidR="007B588A" w:rsidRPr="002F75EB" w:rsidRDefault="007B588A" w:rsidP="007B588A">
      <w:pPr>
        <w:tabs>
          <w:tab w:val="left" w:pos="1200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00CBA150" w14:textId="7E85D7DF" w:rsidR="007B588A" w:rsidRPr="0027533B" w:rsidRDefault="007B588A" w:rsidP="007B588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27533B">
        <w:rPr>
          <w:rFonts w:ascii="Calibri" w:hAnsi="Calibri" w:cs="Calibri"/>
          <w:b/>
          <w:bCs/>
          <w:sz w:val="24"/>
          <w:szCs w:val="24"/>
        </w:rPr>
        <w:t>Zakup i dostawa sprzętu komputerowego w ramach projektu "Cyfrowa gmina" oraz konkursu „Wsparcie dzieci z rodzin pegeerowskich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27533B">
        <w:rPr>
          <w:rFonts w:ascii="Calibri" w:hAnsi="Calibri" w:cs="Calibri"/>
          <w:b/>
          <w:bCs/>
          <w:sz w:val="24"/>
          <w:szCs w:val="24"/>
        </w:rPr>
        <w:t>w rozwoju cyfrowym - Granty PPGR.”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78078A5" w14:textId="6DC9E590" w:rsidR="007B588A" w:rsidRPr="007B588A" w:rsidRDefault="007B588A" w:rsidP="007B588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Opis przedmiotu zamówienia (OPZ)</w:t>
      </w:r>
    </w:p>
    <w:p w14:paraId="593AC038" w14:textId="6FB7913A" w:rsidR="0007241C" w:rsidRPr="00095315" w:rsidRDefault="00095315" w:rsidP="0009531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95315">
        <w:rPr>
          <w:rFonts w:ascii="Calibri" w:hAnsi="Calibri" w:cs="Calibri"/>
          <w:b/>
          <w:bCs/>
          <w:sz w:val="28"/>
          <w:szCs w:val="28"/>
          <w:u w:val="single"/>
        </w:rPr>
        <w:t>część 1 zamówienia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1888"/>
        <w:gridCol w:w="7653"/>
      </w:tblGrid>
      <w:tr w:rsidR="005C343D" w:rsidRPr="005C343D" w14:paraId="3A2C65A4" w14:textId="77777777" w:rsidTr="005410E3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095DF5AD" w14:textId="77777777" w:rsidR="005C343D" w:rsidRPr="005C343D" w:rsidRDefault="005C343D" w:rsidP="005410E3">
            <w:pPr>
              <w:pStyle w:val="Tabelapozycja"/>
              <w:jc w:val="both"/>
              <w:rPr>
                <w:rFonts w:eastAsia="Times New Roman" w:cs="Arial"/>
                <w:b/>
                <w:szCs w:val="22"/>
                <w:lang w:eastAsia="en-US"/>
              </w:rPr>
            </w:pPr>
            <w:r w:rsidRPr="005C343D">
              <w:rPr>
                <w:rFonts w:eastAsia="Times New Roman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4A6ADFC" w14:textId="77777777" w:rsidR="005C343D" w:rsidRPr="005C343D" w:rsidRDefault="005C343D" w:rsidP="005410E3">
            <w:pPr>
              <w:jc w:val="both"/>
              <w:rPr>
                <w:rFonts w:ascii="Arial" w:hAnsi="Arial" w:cs="Arial"/>
                <w:b/>
              </w:rPr>
            </w:pPr>
            <w:r w:rsidRPr="005C343D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3811" w:type="pct"/>
            <w:shd w:val="clear" w:color="auto" w:fill="auto"/>
            <w:vAlign w:val="center"/>
          </w:tcPr>
          <w:p w14:paraId="396D88F8" w14:textId="56116B5D" w:rsidR="005C343D" w:rsidRPr="005C343D" w:rsidRDefault="005C343D" w:rsidP="007B588A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5C343D">
              <w:rPr>
                <w:rFonts w:ascii="Arial" w:hAnsi="Arial" w:cs="Arial"/>
                <w:b/>
              </w:rPr>
              <w:t>Wymagane minimalne parametry techniczne</w:t>
            </w:r>
          </w:p>
        </w:tc>
      </w:tr>
      <w:tr w:rsidR="007B588A" w:rsidRPr="005C343D" w14:paraId="6E009A2C" w14:textId="77777777" w:rsidTr="007B588A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480D88E" w14:textId="6F1636D4" w:rsidR="007B588A" w:rsidRPr="005C343D" w:rsidRDefault="007B588A" w:rsidP="007B588A">
            <w:pPr>
              <w:ind w:left="-71"/>
              <w:rPr>
                <w:rFonts w:ascii="Arial" w:hAnsi="Arial" w:cs="Arial"/>
                <w:b/>
              </w:rPr>
            </w:pPr>
            <w:r w:rsidRPr="007B588A">
              <w:rPr>
                <w:rFonts w:ascii="Arial" w:hAnsi="Arial" w:cs="Arial"/>
                <w:b/>
                <w:bCs/>
              </w:rPr>
              <w:t>Komputer PC z oprogramowaniem</w:t>
            </w:r>
            <w:r>
              <w:rPr>
                <w:rFonts w:ascii="Arial" w:hAnsi="Arial" w:cs="Arial"/>
                <w:b/>
                <w:bCs/>
              </w:rPr>
              <w:t xml:space="preserve"> – 20 szt.</w:t>
            </w:r>
          </w:p>
        </w:tc>
      </w:tr>
      <w:tr w:rsidR="005C343D" w:rsidRPr="005C343D" w14:paraId="21A37121" w14:textId="77777777" w:rsidTr="005410E3">
        <w:trPr>
          <w:trHeight w:val="284"/>
        </w:trPr>
        <w:tc>
          <w:tcPr>
            <w:tcW w:w="249" w:type="pct"/>
          </w:tcPr>
          <w:p w14:paraId="54440C5C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519AFFB6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Komputer</w:t>
            </w:r>
          </w:p>
        </w:tc>
        <w:tc>
          <w:tcPr>
            <w:tcW w:w="3811" w:type="pct"/>
          </w:tcPr>
          <w:p w14:paraId="4250BE3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2E9EEAD3" w14:textId="77777777" w:rsidR="005C343D" w:rsidRPr="005C343D" w:rsidRDefault="005C343D" w:rsidP="005410E3">
            <w:pPr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C343D" w:rsidRPr="005C343D" w14:paraId="63257420" w14:textId="77777777" w:rsidTr="005410E3">
        <w:trPr>
          <w:trHeight w:val="284"/>
        </w:trPr>
        <w:tc>
          <w:tcPr>
            <w:tcW w:w="249" w:type="pct"/>
          </w:tcPr>
          <w:p w14:paraId="1637B59D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723F0B78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Obudowa</w:t>
            </w:r>
          </w:p>
        </w:tc>
        <w:tc>
          <w:tcPr>
            <w:tcW w:w="3811" w:type="pct"/>
          </w:tcPr>
          <w:p w14:paraId="77A7E6B6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Typu Small Form </w:t>
            </w:r>
            <w:proofErr w:type="spellStart"/>
            <w:r w:rsidRPr="005C343D">
              <w:rPr>
                <w:rFonts w:ascii="Arial" w:hAnsi="Arial" w:cs="Arial"/>
              </w:rPr>
              <w:t>Factor</w:t>
            </w:r>
            <w:proofErr w:type="spellEnd"/>
            <w:r w:rsidRPr="005C343D">
              <w:rPr>
                <w:rFonts w:ascii="Arial" w:hAnsi="Arial" w:cs="Arial"/>
              </w:rPr>
              <w:t xml:space="preserve"> z obsługą kart PCI Express wyłącznie o niskim profilu:</w:t>
            </w:r>
          </w:p>
          <w:p w14:paraId="7F4AD883" w14:textId="77777777" w:rsidR="005C343D" w:rsidRPr="005C343D" w:rsidRDefault="005C343D" w:rsidP="005410E3">
            <w:pPr>
              <w:rPr>
                <w:rFonts w:ascii="Arial" w:hAnsi="Arial" w:cs="Arial"/>
                <w:lang w:val="en-US"/>
              </w:rPr>
            </w:pPr>
            <w:r w:rsidRPr="005C343D">
              <w:rPr>
                <w:rFonts w:ascii="Arial" w:hAnsi="Arial" w:cs="Arial"/>
                <w:lang w:val="en-US"/>
              </w:rPr>
              <w:t>- 1 x PCI Express x16,</w:t>
            </w:r>
          </w:p>
          <w:p w14:paraId="7561184A" w14:textId="77777777" w:rsidR="005C343D" w:rsidRPr="005C343D" w:rsidRDefault="005C343D" w:rsidP="005410E3">
            <w:pPr>
              <w:rPr>
                <w:rFonts w:ascii="Arial" w:hAnsi="Arial" w:cs="Arial"/>
                <w:lang w:val="en-US"/>
              </w:rPr>
            </w:pPr>
            <w:r w:rsidRPr="005C343D">
              <w:rPr>
                <w:rFonts w:ascii="Arial" w:hAnsi="Arial" w:cs="Arial"/>
                <w:lang w:val="en-US"/>
              </w:rPr>
              <w:t xml:space="preserve">- 1 x PCI Express x1, </w:t>
            </w:r>
          </w:p>
          <w:p w14:paraId="28EDD51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Umożliwiająca montaż min 3. Napędów. 1 szt. 5,25” (dopuszcza się zastosowanie jednej kieszeni 5,25” w wersji SLIM dla napędu optycznego) oraz 2 szt. pozwalające na montaż dysków 2,5”.</w:t>
            </w:r>
          </w:p>
          <w:p w14:paraId="4714466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Obudowa musi umożliwiać bez narzędziowe otwarcie, demontaż dysku M.2, napędu optycznego oraz kart rozszerzeń. </w:t>
            </w:r>
          </w:p>
          <w:p w14:paraId="6FDD5A4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Obudowa musi być wyposażona w czujnik otwarcia.</w:t>
            </w:r>
          </w:p>
          <w:p w14:paraId="19DCF12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Wbudowany głośnik o mocy 1W</w:t>
            </w:r>
          </w:p>
          <w:p w14:paraId="4C1BD775" w14:textId="77777777" w:rsidR="005C343D" w:rsidRPr="005C343D" w:rsidRDefault="005C343D" w:rsidP="005410E3">
            <w:p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Obudowa trwale oznaczona nazwą producenta, nazwą komputera, numerem MTM, PN, numerem seryjnym</w:t>
            </w:r>
          </w:p>
        </w:tc>
      </w:tr>
      <w:tr w:rsidR="005C343D" w:rsidRPr="005C343D" w14:paraId="0F169129" w14:textId="77777777" w:rsidTr="005410E3">
        <w:trPr>
          <w:trHeight w:val="284"/>
        </w:trPr>
        <w:tc>
          <w:tcPr>
            <w:tcW w:w="249" w:type="pct"/>
          </w:tcPr>
          <w:p w14:paraId="2EE4DA8D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1CA10E6B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Chipset</w:t>
            </w:r>
          </w:p>
        </w:tc>
        <w:tc>
          <w:tcPr>
            <w:tcW w:w="3811" w:type="pct"/>
          </w:tcPr>
          <w:p w14:paraId="69B2E56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Dostosowany do zaoferowanego procesora</w:t>
            </w:r>
          </w:p>
        </w:tc>
      </w:tr>
      <w:tr w:rsidR="005C343D" w:rsidRPr="005C343D" w14:paraId="715C2F73" w14:textId="77777777" w:rsidTr="005410E3">
        <w:trPr>
          <w:trHeight w:val="284"/>
        </w:trPr>
        <w:tc>
          <w:tcPr>
            <w:tcW w:w="249" w:type="pct"/>
          </w:tcPr>
          <w:p w14:paraId="6FCB79FB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6C1372D7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Płyta główna</w:t>
            </w:r>
          </w:p>
        </w:tc>
        <w:tc>
          <w:tcPr>
            <w:tcW w:w="3811" w:type="pct"/>
          </w:tcPr>
          <w:p w14:paraId="4129883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5C343D">
              <w:rPr>
                <w:rFonts w:ascii="Arial" w:hAnsi="Arial" w:cs="Arial"/>
              </w:rPr>
              <w:t>PCIe</w:t>
            </w:r>
            <w:proofErr w:type="spellEnd"/>
            <w:r w:rsidRPr="005C343D">
              <w:rPr>
                <w:rFonts w:ascii="Arial" w:hAnsi="Arial" w:cs="Arial"/>
              </w:rPr>
              <w:t>.</w:t>
            </w:r>
          </w:p>
        </w:tc>
      </w:tr>
      <w:tr w:rsidR="005C343D" w:rsidRPr="005C343D" w14:paraId="1CF8D3B9" w14:textId="77777777" w:rsidTr="005410E3">
        <w:trPr>
          <w:trHeight w:val="284"/>
        </w:trPr>
        <w:tc>
          <w:tcPr>
            <w:tcW w:w="249" w:type="pct"/>
          </w:tcPr>
          <w:p w14:paraId="78953DD1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107182A0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</w:rPr>
              <w:t>Procesor</w:t>
            </w:r>
          </w:p>
        </w:tc>
        <w:tc>
          <w:tcPr>
            <w:tcW w:w="3811" w:type="pct"/>
          </w:tcPr>
          <w:p w14:paraId="6DACE5C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Procesor klasy x86, zaprojektowany do pracy w komputerach stacjonarnych, Intel® </w:t>
            </w:r>
            <w:proofErr w:type="spellStart"/>
            <w:r w:rsidRPr="005C343D">
              <w:rPr>
                <w:rFonts w:ascii="Arial" w:hAnsi="Arial" w:cs="Arial"/>
              </w:rPr>
              <w:t>Core</w:t>
            </w:r>
            <w:proofErr w:type="spellEnd"/>
            <w:r w:rsidRPr="005C343D">
              <w:rPr>
                <w:rFonts w:ascii="Arial" w:hAnsi="Arial" w:cs="Arial"/>
              </w:rPr>
              <w:t xml:space="preserve">™ i5-10400 lub równoważny na poziomie wydajności liczonej w punktach na podstawie </w:t>
            </w:r>
            <w:proofErr w:type="spellStart"/>
            <w:r w:rsidRPr="005C343D">
              <w:rPr>
                <w:rFonts w:ascii="Arial" w:hAnsi="Arial" w:cs="Arial"/>
              </w:rPr>
              <w:t>PerformanceTest</w:t>
            </w:r>
            <w:proofErr w:type="spellEnd"/>
            <w:r w:rsidRPr="005C343D">
              <w:rPr>
                <w:rFonts w:ascii="Arial" w:hAnsi="Arial" w:cs="Arial"/>
              </w:rPr>
              <w:t xml:space="preserve"> w teście CPU Mark według wyników opublikowanych na http://www.cpubenchmark.net/. Wykonawca w składanej ofercie winien podać dokładny model oferowanego podzespołu.</w:t>
            </w:r>
          </w:p>
        </w:tc>
      </w:tr>
      <w:tr w:rsidR="005C343D" w:rsidRPr="005C343D" w14:paraId="6C347150" w14:textId="77777777" w:rsidTr="005410E3">
        <w:trPr>
          <w:trHeight w:val="284"/>
        </w:trPr>
        <w:tc>
          <w:tcPr>
            <w:tcW w:w="249" w:type="pct"/>
          </w:tcPr>
          <w:p w14:paraId="10DF2991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5C4A4C7B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Pamięć operacyjna</w:t>
            </w:r>
          </w:p>
        </w:tc>
        <w:tc>
          <w:tcPr>
            <w:tcW w:w="3811" w:type="pct"/>
          </w:tcPr>
          <w:p w14:paraId="2964FC5A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</w:rPr>
              <w:t xml:space="preserve">8GB GB, </w:t>
            </w:r>
            <w:r w:rsidRPr="005C343D">
              <w:rPr>
                <w:rFonts w:ascii="Arial" w:hAnsi="Arial" w:cs="Arial"/>
                <w:bCs/>
              </w:rPr>
              <w:t xml:space="preserve">2666MHz DDR4, 4 </w:t>
            </w:r>
            <w:proofErr w:type="spellStart"/>
            <w:r w:rsidRPr="005C343D">
              <w:rPr>
                <w:rFonts w:ascii="Arial" w:hAnsi="Arial" w:cs="Arial"/>
                <w:bCs/>
              </w:rPr>
              <w:t>sloty</w:t>
            </w:r>
            <w:proofErr w:type="spellEnd"/>
            <w:r w:rsidRPr="005C343D">
              <w:rPr>
                <w:rFonts w:ascii="Arial" w:hAnsi="Arial" w:cs="Arial"/>
                <w:bCs/>
              </w:rPr>
              <w:t xml:space="preserve"> na pamięć, z czego min. 3 wolne.</w:t>
            </w:r>
          </w:p>
          <w:p w14:paraId="2231D13A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Możliwość pracy pamięci w trybie dual channel. Możliwość rozbudowy do 128GB pamięci RAM</w:t>
            </w:r>
          </w:p>
        </w:tc>
      </w:tr>
      <w:tr w:rsidR="005C343D" w:rsidRPr="005C343D" w14:paraId="724BBE3A" w14:textId="77777777" w:rsidTr="005410E3">
        <w:trPr>
          <w:trHeight w:val="284"/>
        </w:trPr>
        <w:tc>
          <w:tcPr>
            <w:tcW w:w="249" w:type="pct"/>
          </w:tcPr>
          <w:p w14:paraId="32EC02B3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23305197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Dysk twardy</w:t>
            </w:r>
          </w:p>
        </w:tc>
        <w:tc>
          <w:tcPr>
            <w:tcW w:w="3811" w:type="pct"/>
          </w:tcPr>
          <w:p w14:paraId="0FB6C90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Min 512GB M.2 </w:t>
            </w:r>
            <w:proofErr w:type="spellStart"/>
            <w:r w:rsidRPr="005C343D">
              <w:rPr>
                <w:rFonts w:ascii="Arial" w:hAnsi="Arial" w:cs="Arial"/>
              </w:rPr>
              <w:t>PCIe</w:t>
            </w:r>
            <w:proofErr w:type="spellEnd"/>
            <w:r w:rsidRPr="005C343D">
              <w:rPr>
                <w:rFonts w:ascii="Arial" w:hAnsi="Arial" w:cs="Arial"/>
              </w:rPr>
              <w:t xml:space="preserve">, wspierający sprzętowe szyfrowanie dysku, zawierający RECOVERY umożliwiającą odtworzenie systemu operacyjnego fabrycznie zainstalowanego na komputerze po awarii. </w:t>
            </w:r>
          </w:p>
        </w:tc>
      </w:tr>
      <w:tr w:rsidR="005C343D" w:rsidRPr="005C343D" w14:paraId="3D72480F" w14:textId="77777777" w:rsidTr="005410E3">
        <w:trPr>
          <w:trHeight w:val="284"/>
        </w:trPr>
        <w:tc>
          <w:tcPr>
            <w:tcW w:w="249" w:type="pct"/>
          </w:tcPr>
          <w:p w14:paraId="5ECDB459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148CAF26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Napęd optyczny</w:t>
            </w:r>
          </w:p>
        </w:tc>
        <w:tc>
          <w:tcPr>
            <w:tcW w:w="3811" w:type="pct"/>
          </w:tcPr>
          <w:p w14:paraId="7427FF19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Nagrywarka DVD +/-RW wyposażona w tackę z zaczepami umożliwiającymi pracę w poziomie i pionie</w:t>
            </w:r>
          </w:p>
        </w:tc>
      </w:tr>
      <w:tr w:rsidR="005C343D" w:rsidRPr="005C343D" w14:paraId="21DDECB4" w14:textId="77777777" w:rsidTr="005410E3">
        <w:trPr>
          <w:trHeight w:val="284"/>
        </w:trPr>
        <w:tc>
          <w:tcPr>
            <w:tcW w:w="249" w:type="pct"/>
          </w:tcPr>
          <w:p w14:paraId="64434987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0468B75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Karta graficzna</w:t>
            </w:r>
          </w:p>
        </w:tc>
        <w:tc>
          <w:tcPr>
            <w:tcW w:w="3811" w:type="pct"/>
          </w:tcPr>
          <w:p w14:paraId="404DF1F3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Zintegrowana karta graficzna z procesorem.</w:t>
            </w:r>
          </w:p>
          <w:p w14:paraId="0947C85A" w14:textId="77777777" w:rsidR="005C343D" w:rsidRPr="005C343D" w:rsidRDefault="005C343D" w:rsidP="005410E3">
            <w:pPr>
              <w:rPr>
                <w:rFonts w:ascii="Arial" w:hAnsi="Arial" w:cs="Arial"/>
              </w:rPr>
            </w:pPr>
          </w:p>
        </w:tc>
      </w:tr>
      <w:tr w:rsidR="005C343D" w:rsidRPr="005C343D" w14:paraId="5C1201B9" w14:textId="77777777" w:rsidTr="005410E3">
        <w:trPr>
          <w:trHeight w:val="284"/>
        </w:trPr>
        <w:tc>
          <w:tcPr>
            <w:tcW w:w="249" w:type="pct"/>
          </w:tcPr>
          <w:p w14:paraId="59CE7E38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61CD1976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Audio</w:t>
            </w:r>
          </w:p>
        </w:tc>
        <w:tc>
          <w:tcPr>
            <w:tcW w:w="3811" w:type="pct"/>
          </w:tcPr>
          <w:p w14:paraId="1456AC0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Karta dźwiękowa zintegrowana z płytą główną, zgodna z High Definition. </w:t>
            </w:r>
          </w:p>
        </w:tc>
      </w:tr>
      <w:tr w:rsidR="005C343D" w:rsidRPr="005C343D" w14:paraId="77AECCB3" w14:textId="77777777" w:rsidTr="005410E3">
        <w:trPr>
          <w:trHeight w:val="284"/>
        </w:trPr>
        <w:tc>
          <w:tcPr>
            <w:tcW w:w="249" w:type="pct"/>
          </w:tcPr>
          <w:p w14:paraId="39D9021B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55328ED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Sieć</w:t>
            </w:r>
          </w:p>
        </w:tc>
        <w:tc>
          <w:tcPr>
            <w:tcW w:w="3811" w:type="pct"/>
          </w:tcPr>
          <w:p w14:paraId="0F9F91F3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Karta sieciowa LAN obsługująca prędkości 100/1000</w:t>
            </w:r>
          </w:p>
        </w:tc>
      </w:tr>
      <w:tr w:rsidR="005C343D" w:rsidRPr="005C343D" w14:paraId="0B7A346D" w14:textId="77777777" w:rsidTr="005410E3">
        <w:trPr>
          <w:trHeight w:val="284"/>
        </w:trPr>
        <w:tc>
          <w:tcPr>
            <w:tcW w:w="249" w:type="pct"/>
          </w:tcPr>
          <w:p w14:paraId="07EFDC6D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17E7FC92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Porty/złącza</w:t>
            </w:r>
          </w:p>
        </w:tc>
        <w:tc>
          <w:tcPr>
            <w:tcW w:w="3811" w:type="pct"/>
          </w:tcPr>
          <w:p w14:paraId="39D11EA4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Wbudowane porty: </w:t>
            </w:r>
          </w:p>
          <w:p w14:paraId="26915CD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- 1 x HDMI, </w:t>
            </w:r>
          </w:p>
          <w:p w14:paraId="31A4314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- 2 x DP, </w:t>
            </w:r>
          </w:p>
          <w:p w14:paraId="0302291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- 9 x USB w tym min.: 4x USB 3.2 z przodu obudowy oraz 1x USB-C; </w:t>
            </w:r>
          </w:p>
          <w:p w14:paraId="04EFEE3E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port sieciowy RJ-45, </w:t>
            </w:r>
          </w:p>
          <w:p w14:paraId="0393768E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port szeregowy RS-232</w:t>
            </w:r>
          </w:p>
          <w:p w14:paraId="4B37C84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porty słuchawek i mikrofonu na przednim lub tylnym panelu obudowy</w:t>
            </w:r>
          </w:p>
          <w:p w14:paraId="360ACD78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czytnik kart pamięci</w:t>
            </w:r>
            <w:r w:rsidRPr="005C343D">
              <w:rPr>
                <w:rFonts w:ascii="Arial" w:hAnsi="Arial" w:cs="Arial"/>
              </w:rPr>
              <w:br/>
            </w:r>
          </w:p>
          <w:p w14:paraId="577955B3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Wymagana ilość i rozmieszczenie (na zewnątrz obudowy komputera) portów USB nie może być osiągnięta w wyniku stosowania konwerterów, przejściówek itp.</w:t>
            </w:r>
          </w:p>
          <w:p w14:paraId="64D99D73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</w:p>
        </w:tc>
      </w:tr>
      <w:tr w:rsidR="005C343D" w:rsidRPr="005C343D" w14:paraId="1CEDB012" w14:textId="77777777" w:rsidTr="005410E3">
        <w:trPr>
          <w:trHeight w:val="284"/>
        </w:trPr>
        <w:tc>
          <w:tcPr>
            <w:tcW w:w="249" w:type="pct"/>
          </w:tcPr>
          <w:p w14:paraId="6A39DF6F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493D9B1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Klawiatura/mysz</w:t>
            </w:r>
          </w:p>
        </w:tc>
        <w:tc>
          <w:tcPr>
            <w:tcW w:w="3811" w:type="pct"/>
          </w:tcPr>
          <w:p w14:paraId="5B746FB1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Bezprzewodowa zestaw: klawiatura w układzie US + mysz z rolką</w:t>
            </w:r>
          </w:p>
        </w:tc>
      </w:tr>
      <w:tr w:rsidR="005C343D" w:rsidRPr="005C343D" w14:paraId="28348CF6" w14:textId="77777777" w:rsidTr="005410E3">
        <w:trPr>
          <w:trHeight w:val="284"/>
        </w:trPr>
        <w:tc>
          <w:tcPr>
            <w:tcW w:w="249" w:type="pct"/>
          </w:tcPr>
          <w:p w14:paraId="6588630D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3C4CD29F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Zasilacz</w:t>
            </w:r>
          </w:p>
        </w:tc>
        <w:tc>
          <w:tcPr>
            <w:tcW w:w="3811" w:type="pct"/>
          </w:tcPr>
          <w:p w14:paraId="6A3902F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  <w:color w:val="000000"/>
              </w:rPr>
              <w:t xml:space="preserve">Energooszczędny zasilacz o mocy nie większej niż 200W oraz sprawności na poziomie min. 85% posiadający certyfikat 80 PLUS. </w:t>
            </w:r>
          </w:p>
        </w:tc>
      </w:tr>
      <w:tr w:rsidR="005C343D" w:rsidRPr="005C343D" w14:paraId="28747798" w14:textId="77777777" w:rsidTr="005410E3">
        <w:trPr>
          <w:trHeight w:val="284"/>
        </w:trPr>
        <w:tc>
          <w:tcPr>
            <w:tcW w:w="249" w:type="pct"/>
          </w:tcPr>
          <w:p w14:paraId="0310862C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2BF8006E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System operacyjny</w:t>
            </w:r>
          </w:p>
        </w:tc>
        <w:tc>
          <w:tcPr>
            <w:tcW w:w="3811" w:type="pct"/>
          </w:tcPr>
          <w:p w14:paraId="64354983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System operacyjny klasy PC musi spełniać następujące wymagania poprzez wbudowane mechanizmy, bez użycia dodatkowych aplikacji:</w:t>
            </w:r>
          </w:p>
          <w:p w14:paraId="6B52175B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1.</w:t>
            </w:r>
            <w:r w:rsidRPr="005C343D">
              <w:rPr>
                <w:rFonts w:ascii="Arial" w:hAnsi="Arial" w:cs="Arial"/>
              </w:rPr>
              <w:tab/>
              <w:t>Dostępne dwa rodzaje graficznego interfejsu użytkownika:</w:t>
            </w:r>
          </w:p>
          <w:p w14:paraId="4756E60F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a.</w:t>
            </w:r>
            <w:r w:rsidRPr="005C343D">
              <w:rPr>
                <w:rFonts w:ascii="Arial" w:hAnsi="Arial" w:cs="Arial"/>
              </w:rPr>
              <w:tab/>
              <w:t>Klasyczny, umożliwiający obsługę przy pomocy klawiatury i myszy,</w:t>
            </w:r>
          </w:p>
          <w:p w14:paraId="6BC4ABC8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b.</w:t>
            </w:r>
            <w:r w:rsidRPr="005C343D">
              <w:rPr>
                <w:rFonts w:ascii="Arial" w:hAnsi="Arial" w:cs="Arial"/>
              </w:rPr>
              <w:tab/>
              <w:t>Dotykowy umożliwiający sterowanie dotykiem na urządzeniach typu tablet lub monitorach dotykowych</w:t>
            </w:r>
          </w:p>
          <w:p w14:paraId="72FF0BCB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2.</w:t>
            </w:r>
            <w:r w:rsidRPr="005C343D">
              <w:rPr>
                <w:rFonts w:ascii="Arial" w:hAnsi="Arial" w:cs="Arial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3D745991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3.</w:t>
            </w:r>
            <w:r w:rsidRPr="005C343D">
              <w:rPr>
                <w:rFonts w:ascii="Arial" w:hAnsi="Arial" w:cs="Arial"/>
              </w:rPr>
              <w:tab/>
              <w:t>Interfejs użytkownika dostępny w wielu językach do wyboru – w tym polskim i angielskim</w:t>
            </w:r>
          </w:p>
          <w:p w14:paraId="339CDC07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4.</w:t>
            </w:r>
            <w:r w:rsidRPr="005C343D">
              <w:rPr>
                <w:rFonts w:ascii="Arial" w:hAnsi="Arial" w:cs="Arial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23B1D5E8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5.</w:t>
            </w:r>
            <w:r w:rsidRPr="005C343D">
              <w:rPr>
                <w:rFonts w:ascii="Arial" w:hAnsi="Arial" w:cs="Arial"/>
              </w:rPr>
              <w:tab/>
              <w:t>Wbudowane w system operacyjny minimum dwie przeglądarki Internetowe</w:t>
            </w:r>
          </w:p>
          <w:p w14:paraId="7867E531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6.</w:t>
            </w:r>
            <w:r w:rsidRPr="005C343D">
              <w:rPr>
                <w:rFonts w:ascii="Arial" w:hAnsi="Arial" w:cs="Arial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4D086AE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7.</w:t>
            </w:r>
            <w:r w:rsidRPr="005C343D">
              <w:rPr>
                <w:rFonts w:ascii="Arial" w:hAnsi="Arial" w:cs="Arial"/>
              </w:rPr>
              <w:tab/>
              <w:t>Zlokalizowane w języku polskim, co najmniej następujące elementy: menu, pomoc, komunikaty systemowe, menedżer plików.</w:t>
            </w:r>
          </w:p>
          <w:p w14:paraId="0ECBA10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8.</w:t>
            </w:r>
            <w:r w:rsidRPr="005C343D">
              <w:rPr>
                <w:rFonts w:ascii="Arial" w:hAnsi="Arial" w:cs="Arial"/>
              </w:rPr>
              <w:tab/>
              <w:t>Graficzne środowisko instalacji i konfiguracji dostępne w języku polskim</w:t>
            </w:r>
          </w:p>
          <w:p w14:paraId="34EE090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9.</w:t>
            </w:r>
            <w:r w:rsidRPr="005C343D">
              <w:rPr>
                <w:rFonts w:ascii="Arial" w:hAnsi="Arial" w:cs="Arial"/>
              </w:rPr>
              <w:tab/>
              <w:t>Wbudowany system pomocy w języku polskim.</w:t>
            </w:r>
          </w:p>
          <w:p w14:paraId="2ADDFA56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10.</w:t>
            </w:r>
            <w:r w:rsidRPr="005C343D">
              <w:rPr>
                <w:rFonts w:ascii="Arial" w:hAnsi="Arial" w:cs="Arial"/>
              </w:rPr>
              <w:tab/>
              <w:t>Możliwość przystosowania stanowiska dla osób niepełnosprawnych (np. słabo widzących).</w:t>
            </w:r>
          </w:p>
          <w:p w14:paraId="20D97B14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11.</w:t>
            </w:r>
            <w:r w:rsidRPr="005C343D">
              <w:rPr>
                <w:rFonts w:ascii="Arial" w:hAnsi="Arial" w:cs="Arial"/>
              </w:rPr>
              <w:tab/>
              <w:t>Możliwość dokonywania aktualizacji i poprawek systemu poprzez mechanizm zarządzany przez administratora systemu Zamawiającego.</w:t>
            </w:r>
          </w:p>
          <w:p w14:paraId="52536CD4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12.</w:t>
            </w:r>
            <w:r w:rsidRPr="005C343D">
              <w:rPr>
                <w:rFonts w:ascii="Arial" w:hAnsi="Arial" w:cs="Arial"/>
              </w:rPr>
              <w:tab/>
              <w:t xml:space="preserve">Możliwość dostarczania poprawek do systemu operacyjnego w modelu </w:t>
            </w:r>
            <w:proofErr w:type="spellStart"/>
            <w:r w:rsidRPr="005C343D">
              <w:rPr>
                <w:rFonts w:ascii="Arial" w:hAnsi="Arial" w:cs="Arial"/>
              </w:rPr>
              <w:t>peer</w:t>
            </w:r>
            <w:proofErr w:type="spellEnd"/>
            <w:r w:rsidRPr="005C343D">
              <w:rPr>
                <w:rFonts w:ascii="Arial" w:hAnsi="Arial" w:cs="Arial"/>
              </w:rPr>
              <w:t>-to-</w:t>
            </w:r>
            <w:proofErr w:type="spellStart"/>
            <w:r w:rsidRPr="005C343D">
              <w:rPr>
                <w:rFonts w:ascii="Arial" w:hAnsi="Arial" w:cs="Arial"/>
              </w:rPr>
              <w:t>peer</w:t>
            </w:r>
            <w:proofErr w:type="spellEnd"/>
            <w:r w:rsidRPr="005C343D">
              <w:rPr>
                <w:rFonts w:ascii="Arial" w:hAnsi="Arial" w:cs="Arial"/>
              </w:rPr>
              <w:t>.</w:t>
            </w:r>
          </w:p>
          <w:p w14:paraId="6582F48E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13.</w:t>
            </w:r>
            <w:r w:rsidRPr="005C343D">
              <w:rPr>
                <w:rFonts w:ascii="Arial" w:hAnsi="Arial" w:cs="Arial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6BECC8DF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14.</w:t>
            </w:r>
            <w:r w:rsidRPr="005C343D">
              <w:rPr>
                <w:rFonts w:ascii="Arial" w:hAnsi="Arial" w:cs="Aria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75E2F251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15.</w:t>
            </w:r>
            <w:r w:rsidRPr="005C343D">
              <w:rPr>
                <w:rFonts w:ascii="Arial" w:hAnsi="Arial" w:cs="Arial"/>
              </w:rPr>
              <w:tab/>
              <w:t>Możliwość dołączenia systemu do usługi katalogowej on-</w:t>
            </w:r>
            <w:proofErr w:type="spellStart"/>
            <w:r w:rsidRPr="005C343D">
              <w:rPr>
                <w:rFonts w:ascii="Arial" w:hAnsi="Arial" w:cs="Arial"/>
              </w:rPr>
              <w:t>premise</w:t>
            </w:r>
            <w:proofErr w:type="spellEnd"/>
            <w:r w:rsidRPr="005C343D">
              <w:rPr>
                <w:rFonts w:ascii="Arial" w:hAnsi="Arial" w:cs="Arial"/>
              </w:rPr>
              <w:t xml:space="preserve"> lub w chmurze.</w:t>
            </w:r>
          </w:p>
          <w:p w14:paraId="1E770F6E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16.</w:t>
            </w:r>
            <w:r w:rsidRPr="005C343D">
              <w:rPr>
                <w:rFonts w:ascii="Arial" w:hAnsi="Arial" w:cs="Arial"/>
              </w:rPr>
              <w:tab/>
              <w:t>Umożliwienie zablokowania urządzenia w ramach danego konta tylko do uruchamiania wybranej aplikacji - tryb "kiosk".</w:t>
            </w:r>
          </w:p>
          <w:p w14:paraId="5897A821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17.</w:t>
            </w:r>
            <w:r w:rsidRPr="005C343D">
              <w:rPr>
                <w:rFonts w:ascii="Arial" w:hAnsi="Arial" w:cs="Arial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4D19EA88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18.</w:t>
            </w:r>
            <w:r w:rsidRPr="005C343D">
              <w:rPr>
                <w:rFonts w:ascii="Arial" w:hAnsi="Arial" w:cs="Arial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7647368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19.</w:t>
            </w:r>
            <w:r w:rsidRPr="005C343D">
              <w:rPr>
                <w:rFonts w:ascii="Arial" w:hAnsi="Arial" w:cs="Arial"/>
              </w:rPr>
              <w:tab/>
              <w:t xml:space="preserve">Transakcyjny system plików pozwalający na stosowanie przydziałów (ang. </w:t>
            </w:r>
            <w:proofErr w:type="spellStart"/>
            <w:r w:rsidRPr="005C343D">
              <w:rPr>
                <w:rFonts w:ascii="Arial" w:hAnsi="Arial" w:cs="Arial"/>
              </w:rPr>
              <w:t>quota</w:t>
            </w:r>
            <w:proofErr w:type="spellEnd"/>
            <w:r w:rsidRPr="005C343D">
              <w:rPr>
                <w:rFonts w:ascii="Arial" w:hAnsi="Arial" w:cs="Arial"/>
              </w:rPr>
              <w:t>) na dysku dla użytkowników oraz zapewniający większą niezawodność i pozwalający tworzyć kopie zapasowe.</w:t>
            </w:r>
          </w:p>
          <w:p w14:paraId="2502B733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20.</w:t>
            </w:r>
            <w:r w:rsidRPr="005C343D">
              <w:rPr>
                <w:rFonts w:ascii="Arial" w:hAnsi="Arial" w:cs="Arial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743AEC2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21.</w:t>
            </w:r>
            <w:r w:rsidRPr="005C343D">
              <w:rPr>
                <w:rFonts w:ascii="Arial" w:hAnsi="Arial" w:cs="Arial"/>
              </w:rPr>
              <w:tab/>
              <w:t>Możliwość przywracania obrazu plików systemowych do uprzednio zapisanej postaci.</w:t>
            </w:r>
          </w:p>
          <w:p w14:paraId="13837396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22.</w:t>
            </w:r>
            <w:r w:rsidRPr="005C343D">
              <w:rPr>
                <w:rFonts w:ascii="Arial" w:hAnsi="Arial" w:cs="Arial"/>
              </w:rPr>
              <w:tab/>
              <w:t>Możliwość przywracania systemu operacyjnego do stanu początkowego z pozostawieniem plików użytkownika.</w:t>
            </w:r>
          </w:p>
          <w:p w14:paraId="34F5F113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23.</w:t>
            </w:r>
            <w:r w:rsidRPr="005C343D">
              <w:rPr>
                <w:rFonts w:ascii="Arial" w:hAnsi="Arial" w:cs="Arial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5A2E267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24.</w:t>
            </w:r>
            <w:r w:rsidRPr="005C343D">
              <w:rPr>
                <w:rFonts w:ascii="Arial" w:hAnsi="Arial" w:cs="Arial"/>
              </w:rPr>
              <w:tab/>
              <w:t xml:space="preserve">Wbudowany mechanizm wirtualizacji typu </w:t>
            </w:r>
            <w:proofErr w:type="spellStart"/>
            <w:r w:rsidRPr="005C343D">
              <w:rPr>
                <w:rFonts w:ascii="Arial" w:hAnsi="Arial" w:cs="Arial"/>
              </w:rPr>
              <w:t>hypervisor</w:t>
            </w:r>
            <w:proofErr w:type="spellEnd"/>
            <w:r w:rsidRPr="005C343D">
              <w:rPr>
                <w:rFonts w:ascii="Arial" w:hAnsi="Arial" w:cs="Arial"/>
              </w:rPr>
              <w:t>."</w:t>
            </w:r>
          </w:p>
          <w:p w14:paraId="37877947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25.</w:t>
            </w:r>
            <w:r w:rsidRPr="005C343D">
              <w:rPr>
                <w:rFonts w:ascii="Arial" w:hAnsi="Arial" w:cs="Arial"/>
              </w:rPr>
              <w:tab/>
              <w:t>Wbudowana możliwość zdalnego dostępu do systemu i pracy zdalnej z wykorzystaniem pełnego interfejsu graficznego.</w:t>
            </w:r>
          </w:p>
          <w:p w14:paraId="634479E6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26.</w:t>
            </w:r>
            <w:r w:rsidRPr="005C343D">
              <w:rPr>
                <w:rFonts w:ascii="Arial" w:hAnsi="Arial" w:cs="Arial"/>
              </w:rPr>
              <w:tab/>
              <w:t>Dostępność bezpłatnych biuletynów bezpieczeństwa związanych z działaniem systemu operacyjnego.</w:t>
            </w:r>
          </w:p>
          <w:p w14:paraId="550555FA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27.</w:t>
            </w:r>
            <w:r w:rsidRPr="005C343D">
              <w:rPr>
                <w:rFonts w:ascii="Arial" w:hAnsi="Arial" w:cs="Arial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48C04777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28.</w:t>
            </w:r>
            <w:r w:rsidRPr="005C343D">
              <w:rPr>
                <w:rFonts w:ascii="Arial" w:hAnsi="Arial" w:cs="Arial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3826C7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29.</w:t>
            </w:r>
            <w:r w:rsidRPr="005C343D">
              <w:rPr>
                <w:rFonts w:ascii="Arial" w:hAnsi="Arial" w:cs="Arial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0D86ADC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30.</w:t>
            </w:r>
            <w:r w:rsidRPr="005C343D">
              <w:rPr>
                <w:rFonts w:ascii="Arial" w:hAnsi="Arial" w:cs="Arial"/>
              </w:rPr>
              <w:tab/>
              <w:t>Wbudowany system uwierzytelnienia dwuskładnikowego oparty o certyfikat lub klucz prywatny oraz PIN lub uwierzytelnienie biometryczne.</w:t>
            </w:r>
          </w:p>
          <w:p w14:paraId="02C466E9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31.</w:t>
            </w:r>
            <w:r w:rsidRPr="005C343D">
              <w:rPr>
                <w:rFonts w:ascii="Arial" w:hAnsi="Arial" w:cs="Arial"/>
              </w:rPr>
              <w:tab/>
              <w:t>Wbudowane mechanizmy ochrony antywirusowej i przeciw złośliwemu oprogramowaniu z zapewnionymi bezpłatnymi aktualizacjami.</w:t>
            </w:r>
          </w:p>
          <w:p w14:paraId="43ACA90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32.</w:t>
            </w:r>
            <w:r w:rsidRPr="005C343D">
              <w:rPr>
                <w:rFonts w:ascii="Arial" w:hAnsi="Arial" w:cs="Arial"/>
              </w:rPr>
              <w:tab/>
              <w:t>Wbudowany system szyfrowania dysku twardego ze wsparciem modułu TPM</w:t>
            </w:r>
          </w:p>
          <w:p w14:paraId="51DE183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33.</w:t>
            </w:r>
            <w:r w:rsidRPr="005C343D">
              <w:rPr>
                <w:rFonts w:ascii="Arial" w:hAnsi="Arial" w:cs="Arial"/>
              </w:rPr>
              <w:tab/>
              <w:t>Możliwość tworzenia i przechowywania kopii zapasowych kluczy odzyskiwania do szyfrowania dysku w usługach katalogowych.</w:t>
            </w:r>
          </w:p>
          <w:p w14:paraId="5054B5B3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34.</w:t>
            </w:r>
            <w:r w:rsidRPr="005C343D">
              <w:rPr>
                <w:rFonts w:ascii="Arial" w:hAnsi="Arial" w:cs="Arial"/>
              </w:rPr>
              <w:tab/>
              <w:t>Możliwość tworzenia wirtualnych kart inteligentnych.</w:t>
            </w:r>
          </w:p>
          <w:p w14:paraId="5CCB703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35.</w:t>
            </w:r>
            <w:r w:rsidRPr="005C343D">
              <w:rPr>
                <w:rFonts w:ascii="Arial" w:hAnsi="Arial" w:cs="Arial"/>
              </w:rPr>
              <w:tab/>
              <w:t xml:space="preserve">Wsparcie dla </w:t>
            </w:r>
            <w:proofErr w:type="spellStart"/>
            <w:r w:rsidRPr="005C343D">
              <w:rPr>
                <w:rFonts w:ascii="Arial" w:hAnsi="Arial" w:cs="Arial"/>
              </w:rPr>
              <w:t>firmware</w:t>
            </w:r>
            <w:proofErr w:type="spellEnd"/>
            <w:r w:rsidRPr="005C343D">
              <w:rPr>
                <w:rFonts w:ascii="Arial" w:hAnsi="Arial" w:cs="Arial"/>
              </w:rPr>
              <w:t xml:space="preserve"> UEFI i funkcji bezpiecznego rozruchu (</w:t>
            </w:r>
            <w:proofErr w:type="spellStart"/>
            <w:r w:rsidRPr="005C343D">
              <w:rPr>
                <w:rFonts w:ascii="Arial" w:hAnsi="Arial" w:cs="Arial"/>
              </w:rPr>
              <w:t>Secure</w:t>
            </w:r>
            <w:proofErr w:type="spellEnd"/>
            <w:r w:rsidRPr="005C343D">
              <w:rPr>
                <w:rFonts w:ascii="Arial" w:hAnsi="Arial" w:cs="Arial"/>
              </w:rPr>
              <w:t xml:space="preserve"> </w:t>
            </w:r>
            <w:proofErr w:type="spellStart"/>
            <w:r w:rsidRPr="005C343D">
              <w:rPr>
                <w:rFonts w:ascii="Arial" w:hAnsi="Arial" w:cs="Arial"/>
              </w:rPr>
              <w:t>Boot</w:t>
            </w:r>
            <w:proofErr w:type="spellEnd"/>
            <w:r w:rsidRPr="005C343D">
              <w:rPr>
                <w:rFonts w:ascii="Arial" w:hAnsi="Arial" w:cs="Arial"/>
              </w:rPr>
              <w:t>)</w:t>
            </w:r>
          </w:p>
          <w:p w14:paraId="039BCB51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36.</w:t>
            </w:r>
            <w:r w:rsidRPr="005C343D">
              <w:rPr>
                <w:rFonts w:ascii="Arial" w:hAnsi="Arial" w:cs="Arial"/>
              </w:rPr>
              <w:tab/>
              <w:t xml:space="preserve">Wbudowany w system, wykorzystywany automatycznie przez wbudowane przeglądarki filtr </w:t>
            </w:r>
            <w:proofErr w:type="spellStart"/>
            <w:r w:rsidRPr="005C343D">
              <w:rPr>
                <w:rFonts w:ascii="Arial" w:hAnsi="Arial" w:cs="Arial"/>
              </w:rPr>
              <w:t>reputacyjny</w:t>
            </w:r>
            <w:proofErr w:type="spellEnd"/>
            <w:r w:rsidRPr="005C343D">
              <w:rPr>
                <w:rFonts w:ascii="Arial" w:hAnsi="Arial" w:cs="Arial"/>
              </w:rPr>
              <w:t xml:space="preserve"> URL.</w:t>
            </w:r>
          </w:p>
          <w:p w14:paraId="0AD388CB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37.</w:t>
            </w:r>
            <w:r w:rsidRPr="005C343D">
              <w:rPr>
                <w:rFonts w:ascii="Arial" w:hAnsi="Arial" w:cs="Arial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70338738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38.</w:t>
            </w:r>
            <w:r w:rsidRPr="005C343D">
              <w:rPr>
                <w:rFonts w:ascii="Arial" w:hAnsi="Arial" w:cs="Arial"/>
              </w:rPr>
              <w:tab/>
              <w:t>Mechanizmy logowania w oparciu o:</w:t>
            </w:r>
          </w:p>
          <w:p w14:paraId="03D76762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a.</w:t>
            </w:r>
            <w:r w:rsidRPr="005C343D">
              <w:rPr>
                <w:rFonts w:ascii="Arial" w:hAnsi="Arial" w:cs="Arial"/>
              </w:rPr>
              <w:tab/>
              <w:t>Login i hasło,</w:t>
            </w:r>
          </w:p>
          <w:p w14:paraId="79A5CDC6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b.</w:t>
            </w:r>
            <w:r w:rsidRPr="005C343D">
              <w:rPr>
                <w:rFonts w:ascii="Arial" w:hAnsi="Arial" w:cs="Arial"/>
              </w:rPr>
              <w:tab/>
              <w:t>Karty inteligentne i certyfikaty (</w:t>
            </w:r>
            <w:proofErr w:type="spellStart"/>
            <w:r w:rsidRPr="005C343D">
              <w:rPr>
                <w:rFonts w:ascii="Arial" w:hAnsi="Arial" w:cs="Arial"/>
              </w:rPr>
              <w:t>smartcard</w:t>
            </w:r>
            <w:proofErr w:type="spellEnd"/>
            <w:r w:rsidRPr="005C343D">
              <w:rPr>
                <w:rFonts w:ascii="Arial" w:hAnsi="Arial" w:cs="Arial"/>
              </w:rPr>
              <w:t>),</w:t>
            </w:r>
          </w:p>
          <w:p w14:paraId="68D42774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c.</w:t>
            </w:r>
            <w:r w:rsidRPr="005C343D">
              <w:rPr>
                <w:rFonts w:ascii="Arial" w:hAnsi="Arial" w:cs="Arial"/>
              </w:rPr>
              <w:tab/>
              <w:t>Wirtualne karty inteligentne i certyfikaty (logowanie w oparciu o certyfikat chroniony poprzez moduł TPM),</w:t>
            </w:r>
          </w:p>
          <w:p w14:paraId="2DFA772A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d.</w:t>
            </w:r>
            <w:r w:rsidRPr="005C343D">
              <w:rPr>
                <w:rFonts w:ascii="Arial" w:hAnsi="Arial" w:cs="Arial"/>
              </w:rPr>
              <w:tab/>
              <w:t>Certyfikat/Klucz i PIN</w:t>
            </w:r>
          </w:p>
          <w:p w14:paraId="7CBA60EB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e.</w:t>
            </w:r>
            <w:r w:rsidRPr="005C343D">
              <w:rPr>
                <w:rFonts w:ascii="Arial" w:hAnsi="Arial" w:cs="Arial"/>
              </w:rPr>
              <w:tab/>
              <w:t>Certyfikat/Klucz i uwierzytelnienie biometryczne</w:t>
            </w:r>
          </w:p>
          <w:p w14:paraId="15250F56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39.</w:t>
            </w:r>
            <w:r w:rsidRPr="005C343D">
              <w:rPr>
                <w:rFonts w:ascii="Arial" w:hAnsi="Arial" w:cs="Arial"/>
              </w:rPr>
              <w:tab/>
              <w:t xml:space="preserve">Wsparcie dla uwierzytelniania na bazie </w:t>
            </w:r>
            <w:proofErr w:type="spellStart"/>
            <w:r w:rsidRPr="005C343D">
              <w:rPr>
                <w:rFonts w:ascii="Arial" w:hAnsi="Arial" w:cs="Arial"/>
              </w:rPr>
              <w:t>Kerberos</w:t>
            </w:r>
            <w:proofErr w:type="spellEnd"/>
            <w:r w:rsidRPr="005C343D">
              <w:rPr>
                <w:rFonts w:ascii="Arial" w:hAnsi="Arial" w:cs="Arial"/>
              </w:rPr>
              <w:t xml:space="preserve"> v. 5</w:t>
            </w:r>
          </w:p>
          <w:p w14:paraId="49CA026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40.</w:t>
            </w:r>
            <w:r w:rsidRPr="005C343D">
              <w:rPr>
                <w:rFonts w:ascii="Arial" w:hAnsi="Arial" w:cs="Arial"/>
              </w:rPr>
              <w:tab/>
              <w:t>Wbudowany agent do zbierania danych na temat zagrożeń na stacji roboczej.</w:t>
            </w:r>
          </w:p>
          <w:p w14:paraId="65C9F63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41.</w:t>
            </w:r>
            <w:r w:rsidRPr="005C343D">
              <w:rPr>
                <w:rFonts w:ascii="Arial" w:hAnsi="Arial" w:cs="Arial"/>
              </w:rPr>
              <w:tab/>
              <w:t>Wsparcie .NET Framework 2.x, 3.x i 4.x – możliwość uruchomienia aplikacji działających we wskazanych środowiskach</w:t>
            </w:r>
          </w:p>
          <w:p w14:paraId="0FF67D1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42.</w:t>
            </w:r>
            <w:r w:rsidRPr="005C343D">
              <w:rPr>
                <w:rFonts w:ascii="Arial" w:hAnsi="Arial" w:cs="Arial"/>
              </w:rPr>
              <w:tab/>
              <w:t xml:space="preserve">Wsparcie dla </w:t>
            </w:r>
            <w:proofErr w:type="spellStart"/>
            <w:r w:rsidRPr="005C343D">
              <w:rPr>
                <w:rFonts w:ascii="Arial" w:hAnsi="Arial" w:cs="Arial"/>
              </w:rPr>
              <w:t>VBScript</w:t>
            </w:r>
            <w:proofErr w:type="spellEnd"/>
            <w:r w:rsidRPr="005C343D">
              <w:rPr>
                <w:rFonts w:ascii="Arial" w:hAnsi="Arial" w:cs="Arial"/>
              </w:rPr>
              <w:t xml:space="preserve"> – możliwość uruchamiania interpretera poleceń</w:t>
            </w:r>
          </w:p>
          <w:p w14:paraId="7E287852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43.</w:t>
            </w:r>
            <w:r w:rsidRPr="005C343D">
              <w:rPr>
                <w:rFonts w:ascii="Arial" w:hAnsi="Arial" w:cs="Arial"/>
              </w:rPr>
              <w:tab/>
              <w:t>Wsparcie dla PowerShell 5.x – możliwość uruchamiania interpretera poleceń</w:t>
            </w:r>
          </w:p>
          <w:p w14:paraId="719CD3C1" w14:textId="77777777" w:rsidR="005C343D" w:rsidRPr="005C343D" w:rsidRDefault="005C343D" w:rsidP="005410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C343D" w:rsidRPr="005C343D" w14:paraId="71B4D23B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C07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8C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BIOS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30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5C343D">
              <w:rPr>
                <w:rFonts w:ascii="Arial" w:hAnsi="Arial" w:cs="Arial"/>
              </w:rPr>
              <w:br/>
              <w:t>- modelu komputera, PN</w:t>
            </w:r>
          </w:p>
          <w:p w14:paraId="283B3481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numerze seryjnym,</w:t>
            </w:r>
          </w:p>
          <w:p w14:paraId="0259F6F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numerze inwentarzowym (</w:t>
            </w:r>
            <w:proofErr w:type="spellStart"/>
            <w:r w:rsidRPr="005C343D">
              <w:rPr>
                <w:rFonts w:ascii="Arial" w:hAnsi="Arial" w:cs="Arial"/>
              </w:rPr>
              <w:t>AssetTag</w:t>
            </w:r>
            <w:proofErr w:type="spellEnd"/>
            <w:r w:rsidRPr="005C343D">
              <w:rPr>
                <w:rFonts w:ascii="Arial" w:hAnsi="Arial" w:cs="Arial"/>
              </w:rPr>
              <w:t>),</w:t>
            </w:r>
          </w:p>
          <w:p w14:paraId="5064C4EA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MAC Adres karty sieciowej,</w:t>
            </w:r>
          </w:p>
          <w:p w14:paraId="44E314A9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wersja Biosu wraz z datą produkcji,</w:t>
            </w:r>
          </w:p>
          <w:p w14:paraId="569C6518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zainstalowanym procesorze, jego taktowaniu i ilości rdzeni</w:t>
            </w:r>
          </w:p>
          <w:p w14:paraId="48DF316B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ilości pamięci RAM wraz z taktowaniem,</w:t>
            </w:r>
          </w:p>
          <w:p w14:paraId="3577BEB2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stanie pracy wentylatora na procesorze </w:t>
            </w:r>
          </w:p>
          <w:p w14:paraId="4DDB90E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stanie pracy wentylatora w obudowie komputera</w:t>
            </w:r>
          </w:p>
          <w:p w14:paraId="7B539AE7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- napędach lub dyskach podłączonych do portów SATA (model dysku twardego i napędu optycznego)</w:t>
            </w:r>
          </w:p>
          <w:p w14:paraId="516A82B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</w:p>
          <w:p w14:paraId="7E253E14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Możliwość z poziomu Bios:</w:t>
            </w:r>
          </w:p>
          <w:p w14:paraId="75CB8DC8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wyłączenia/włączenia selektywnego (pojedynczo) portów USB zarówno z przodu jak i z tyłu obudowy</w:t>
            </w:r>
          </w:p>
          <w:p w14:paraId="1D0B3010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wyłączenia selektywnego (pojedynczego) portów SATA,</w:t>
            </w:r>
          </w:p>
          <w:p w14:paraId="513F99C6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wyłączenia karty sieciowej, karty audio, portu szeregowego,</w:t>
            </w:r>
          </w:p>
          <w:p w14:paraId="0FFB111B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możliwość ustawienia portów USB w jednym z dwóch trybów:</w:t>
            </w:r>
          </w:p>
          <w:p w14:paraId="2DCBF9EC" w14:textId="77777777" w:rsidR="005C343D" w:rsidRPr="005C343D" w:rsidRDefault="005C343D" w:rsidP="005410E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053FA6A8" w14:textId="77777777" w:rsidR="005C343D" w:rsidRPr="005C343D" w:rsidRDefault="005C343D" w:rsidP="005410E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75E93F4A" w14:textId="77777777" w:rsidR="005C343D" w:rsidRPr="005C343D" w:rsidRDefault="005C343D" w:rsidP="005410E3">
            <w:pPr>
              <w:rPr>
                <w:rFonts w:ascii="Arial" w:hAnsi="Arial" w:cs="Arial"/>
              </w:rPr>
            </w:pPr>
          </w:p>
          <w:p w14:paraId="102DE5EF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ustawienia hasła: administratora, Power-On, HDD,</w:t>
            </w:r>
          </w:p>
          <w:p w14:paraId="4BDAB29A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blokady aktualizacji BIOS bez podania hasła administratora</w:t>
            </w:r>
          </w:p>
          <w:p w14:paraId="2002A14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FF2DB4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</w:t>
            </w:r>
            <w:proofErr w:type="spellStart"/>
            <w:r w:rsidRPr="005C343D">
              <w:rPr>
                <w:rFonts w:ascii="Arial" w:hAnsi="Arial" w:cs="Arial"/>
              </w:rPr>
              <w:t>alertowania</w:t>
            </w:r>
            <w:proofErr w:type="spellEnd"/>
            <w:r w:rsidRPr="005C343D">
              <w:rPr>
                <w:rFonts w:ascii="Arial" w:hAnsi="Arial" w:cs="Arial"/>
              </w:rPr>
              <w:t xml:space="preserve"> zmiany konfiguracji sprzętowej komputera </w:t>
            </w:r>
          </w:p>
          <w:p w14:paraId="42D2A6CE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wyboru trybu uruchomienia komputera po utracie zasilania (włącz, wyłącz, poprzedni stan)</w:t>
            </w:r>
          </w:p>
          <w:p w14:paraId="26560447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ustawienia trybu wyłączenia komputera w stan niskiego poboru energii </w:t>
            </w:r>
          </w:p>
          <w:p w14:paraId="4CEEF0A8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zdefiniowania trzech sekwencji </w:t>
            </w:r>
            <w:proofErr w:type="spellStart"/>
            <w:r w:rsidRPr="005C343D">
              <w:rPr>
                <w:rFonts w:ascii="Arial" w:hAnsi="Arial" w:cs="Arial"/>
              </w:rPr>
              <w:t>bootujących</w:t>
            </w:r>
            <w:proofErr w:type="spellEnd"/>
            <w:r w:rsidRPr="005C343D">
              <w:rPr>
                <w:rFonts w:ascii="Arial" w:hAnsi="Arial" w:cs="Arial"/>
              </w:rPr>
              <w:t xml:space="preserve"> (podstawowa, WOL, po awarii)</w:t>
            </w:r>
          </w:p>
          <w:p w14:paraId="05934735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kontrola otwarcia i zamknięcia obudowy komputera za pomocą zamka elektromagnetycznego</w:t>
            </w:r>
          </w:p>
          <w:p w14:paraId="7E1F7E7D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załadowania optymalnych ustawień Bios</w:t>
            </w:r>
          </w:p>
          <w:p w14:paraId="19447122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bez uruchamiania systemu operacyjnego z dysku twardego komputera lub innych, podłączonych do niego, urządzeń zewnętrznych. </w:t>
            </w:r>
            <w:r w:rsidRPr="005C343D">
              <w:rPr>
                <w:rFonts w:ascii="Arial" w:hAnsi="Arial" w:cs="Arial"/>
              </w:rPr>
              <w:br/>
            </w:r>
          </w:p>
        </w:tc>
      </w:tr>
      <w:tr w:rsidR="005C343D" w:rsidRPr="005C343D" w14:paraId="0BCD2002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A12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91A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Zintegrowany System Diagnostyczny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45A3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31F96B16" w14:textId="77777777" w:rsidR="005C343D" w:rsidRPr="005C343D" w:rsidRDefault="005C343D" w:rsidP="005410E3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wykonanie testu pamięci RAM </w:t>
            </w:r>
          </w:p>
          <w:p w14:paraId="488E01E9" w14:textId="77777777" w:rsidR="005C343D" w:rsidRPr="005C343D" w:rsidRDefault="005C343D" w:rsidP="005410E3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test dysku twardego</w:t>
            </w:r>
          </w:p>
          <w:p w14:paraId="0AEC1619" w14:textId="77777777" w:rsidR="005C343D" w:rsidRPr="005C343D" w:rsidRDefault="005C343D" w:rsidP="005410E3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test monitora </w:t>
            </w:r>
          </w:p>
          <w:p w14:paraId="1E187761" w14:textId="77777777" w:rsidR="005C343D" w:rsidRPr="005C343D" w:rsidRDefault="005C343D" w:rsidP="005410E3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test magistrali PCI-e</w:t>
            </w:r>
          </w:p>
          <w:p w14:paraId="2BA883DB" w14:textId="77777777" w:rsidR="005C343D" w:rsidRPr="005C343D" w:rsidRDefault="005C343D" w:rsidP="005410E3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test portów USB</w:t>
            </w:r>
          </w:p>
          <w:p w14:paraId="7AD72433" w14:textId="77777777" w:rsidR="005C343D" w:rsidRPr="005C343D" w:rsidRDefault="005C343D" w:rsidP="005410E3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test płyty głównej </w:t>
            </w:r>
          </w:p>
          <w:p w14:paraId="2A94A8D9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Wizualna lub dźwiękowa sygnalizacja w przypadku uszkodzenia bądź błędów któregokolwiek z powyższych podzespołów komputera.</w:t>
            </w:r>
          </w:p>
          <w:p w14:paraId="241E4B19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Ponadto system powinien umożliwiać identyfikacje testowanej jednostki i jej komponentów w następującym zakresie:</w:t>
            </w:r>
          </w:p>
          <w:p w14:paraId="3933D5C0" w14:textId="77777777" w:rsidR="005C343D" w:rsidRPr="005C343D" w:rsidRDefault="005C343D" w:rsidP="005410E3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PC: Producent, model</w:t>
            </w:r>
          </w:p>
          <w:p w14:paraId="149BEE29" w14:textId="77777777" w:rsidR="005C343D" w:rsidRPr="005C343D" w:rsidRDefault="005C343D" w:rsidP="005410E3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BIOS: Wersja oraz data wydania Bios</w:t>
            </w:r>
          </w:p>
          <w:p w14:paraId="3D0C5258" w14:textId="77777777" w:rsidR="005C343D" w:rsidRPr="005C343D" w:rsidRDefault="005C343D" w:rsidP="005410E3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Procesor : Nazwa, taktowanie</w:t>
            </w:r>
          </w:p>
          <w:p w14:paraId="1CBFBD55" w14:textId="77777777" w:rsidR="005C343D" w:rsidRPr="005C343D" w:rsidRDefault="005C343D" w:rsidP="005410E3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Pamięć RAM : Ilość zainstalowanej pamięci RAM, producent oraz numer seryjny poszczególnych kości pamięci</w:t>
            </w:r>
          </w:p>
          <w:p w14:paraId="02CF24AC" w14:textId="77777777" w:rsidR="005C343D" w:rsidRPr="005C343D" w:rsidRDefault="005C343D" w:rsidP="005410E3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Dysk twardy:  model, numer seryjny, wersja </w:t>
            </w:r>
            <w:proofErr w:type="spellStart"/>
            <w:r w:rsidRPr="005C343D">
              <w:rPr>
                <w:rFonts w:ascii="Arial" w:hAnsi="Arial" w:cs="Arial"/>
              </w:rPr>
              <w:t>firmware</w:t>
            </w:r>
            <w:proofErr w:type="spellEnd"/>
            <w:r w:rsidRPr="005C343D">
              <w:rPr>
                <w:rFonts w:ascii="Arial" w:hAnsi="Arial" w:cs="Arial"/>
              </w:rPr>
              <w:t>, pojemność, temperatura pracy</w:t>
            </w:r>
          </w:p>
          <w:p w14:paraId="5FBE9633" w14:textId="77777777" w:rsidR="005C343D" w:rsidRPr="005C343D" w:rsidRDefault="005C343D" w:rsidP="005410E3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Monitor: producent, model, rozdzielczość</w:t>
            </w:r>
          </w:p>
          <w:p w14:paraId="2D9519D1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System Diagnostyczny działający nawet w przypadku uszkodzenia dysku twardego z systemem operacyjnym komputera.</w:t>
            </w:r>
          </w:p>
          <w:p w14:paraId="4C0C37FF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</w:p>
        </w:tc>
      </w:tr>
      <w:tr w:rsidR="005C343D" w:rsidRPr="005C343D" w14:paraId="2AF5C383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58E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7B4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C8A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Certyfikat ISO9001 dla producenta sprzętu (należy załączyć do oferty)</w:t>
            </w:r>
          </w:p>
          <w:p w14:paraId="76BF468D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ENERGY STAR</w:t>
            </w:r>
          </w:p>
          <w:p w14:paraId="23028922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Deklaracja zgodności CE (załączyć do oferty)</w:t>
            </w:r>
          </w:p>
          <w:p w14:paraId="3353A535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 xml:space="preserve">-     Potwierdzenie spełnienia kryteriów środowiskowych, w tym zgodności z dyrektywą </w:t>
            </w:r>
            <w:proofErr w:type="spellStart"/>
            <w:r w:rsidRPr="005C343D">
              <w:rPr>
                <w:rFonts w:ascii="Arial" w:hAnsi="Arial" w:cs="Arial"/>
                <w:bCs/>
              </w:rPr>
              <w:t>RoHS</w:t>
            </w:r>
            <w:proofErr w:type="spellEnd"/>
            <w:r w:rsidRPr="005C343D">
              <w:rPr>
                <w:rFonts w:ascii="Arial" w:hAnsi="Arial" w:cs="Arial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5C343D" w:rsidRPr="005C343D" w14:paraId="08DB76D6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997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6E4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Waga/rozmiary urządzenia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C25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Wysokość urządzenia nie większa niż 34cm</w:t>
            </w:r>
          </w:p>
          <w:p w14:paraId="70D3CFE5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</w:p>
        </w:tc>
      </w:tr>
      <w:tr w:rsidR="005C343D" w:rsidRPr="005C343D" w14:paraId="346EAFF7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FEB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2B5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Bezpieczeństwo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8A7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 xml:space="preserve">Złącze typu </w:t>
            </w:r>
            <w:proofErr w:type="spellStart"/>
            <w:r w:rsidRPr="005C343D">
              <w:rPr>
                <w:rFonts w:ascii="Arial" w:hAnsi="Arial" w:cs="Arial"/>
                <w:bCs/>
              </w:rPr>
              <w:t>Kensington</w:t>
            </w:r>
            <w:proofErr w:type="spellEnd"/>
            <w:r w:rsidRPr="005C343D">
              <w:rPr>
                <w:rFonts w:ascii="Arial" w:hAnsi="Arial" w:cs="Arial"/>
                <w:bCs/>
              </w:rPr>
              <w:t xml:space="preserve"> Lock</w:t>
            </w:r>
          </w:p>
          <w:p w14:paraId="3BD062C6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Oczko na kłódkę</w:t>
            </w:r>
          </w:p>
          <w:p w14:paraId="446A132E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Moduł TPM 2.0 z certyfikacją TCG</w:t>
            </w:r>
          </w:p>
        </w:tc>
      </w:tr>
      <w:tr w:rsidR="005C343D" w:rsidRPr="005C343D" w14:paraId="3CBA221A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1EC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062" w14:textId="77777777" w:rsidR="005C343D" w:rsidRPr="005C343D" w:rsidRDefault="005C343D" w:rsidP="005410E3">
            <w:pPr>
              <w:jc w:val="center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Wirtualizacja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B8A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wirtualizacji.)</w:t>
            </w:r>
          </w:p>
        </w:tc>
      </w:tr>
      <w:tr w:rsidR="005C343D" w:rsidRPr="005C343D" w14:paraId="1EC5A000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889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87C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Oprogramowanie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948" w14:textId="77777777" w:rsidR="005C343D" w:rsidRPr="005C343D" w:rsidRDefault="005C343D" w:rsidP="005410E3">
            <w:pPr>
              <w:rPr>
                <w:rFonts w:ascii="Arial" w:hAnsi="Arial" w:cs="Arial"/>
                <w:bCs/>
                <w:highlight w:val="yellow"/>
              </w:rPr>
            </w:pPr>
            <w:r w:rsidRPr="005C343D">
              <w:rPr>
                <w:rFonts w:ascii="Arial" w:hAnsi="Arial" w:cs="Arial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5C343D" w:rsidRPr="005C343D" w14:paraId="45725C66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BC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C92" w14:textId="0C546E0D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Oprogramowanie dodatkowe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172" w14:textId="2E492E84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Microsoft Office 2021 H&amp;B (licencja wieczysta, BOX) – oprogramowanie zainstalowane i aktywowane</w:t>
            </w:r>
          </w:p>
        </w:tc>
      </w:tr>
      <w:tr w:rsidR="005C343D" w:rsidRPr="005C343D" w14:paraId="26CA0891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89C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C86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ED5" w14:textId="0BE73AED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5 lata świadczona w miejscu użytkowania sprzętu (on-</w:t>
            </w:r>
            <w:proofErr w:type="spellStart"/>
            <w:r w:rsidRPr="005C343D">
              <w:rPr>
                <w:rFonts w:ascii="Arial" w:hAnsi="Arial" w:cs="Arial"/>
                <w:bCs/>
              </w:rPr>
              <w:t>site</w:t>
            </w:r>
            <w:proofErr w:type="spellEnd"/>
            <w:r w:rsidRPr="005C343D">
              <w:rPr>
                <w:rFonts w:ascii="Arial" w:hAnsi="Arial" w:cs="Arial"/>
                <w:bCs/>
              </w:rPr>
              <w:t>)</w:t>
            </w:r>
          </w:p>
          <w:p w14:paraId="19CB495C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 w:rsidR="005C343D" w:rsidRPr="005C343D" w14:paraId="408B6D94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AB8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8BB" w14:textId="77777777" w:rsidR="005C343D" w:rsidRPr="005C343D" w:rsidRDefault="005C343D" w:rsidP="005410E3">
            <w:pPr>
              <w:tabs>
                <w:tab w:val="left" w:pos="213"/>
              </w:tabs>
              <w:jc w:val="both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Wsparcie techniczne producenta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723" w14:textId="77777777" w:rsidR="005C343D" w:rsidRPr="005C343D" w:rsidRDefault="005C343D" w:rsidP="005410E3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możliwość weryfikacji u producenta konfiguracji fabrycznej i oferowanej zakupionego sprzętu </w:t>
            </w:r>
          </w:p>
          <w:p w14:paraId="1FAE4550" w14:textId="77777777" w:rsidR="005C343D" w:rsidRPr="005C343D" w:rsidRDefault="005C343D" w:rsidP="005410E3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możliwość weryfikacji na stronie producenta posiadanej/wykupionej gwarancji</w:t>
            </w:r>
          </w:p>
          <w:p w14:paraId="7BA5E19B" w14:textId="77777777" w:rsidR="005C343D" w:rsidRPr="005C343D" w:rsidRDefault="005C343D" w:rsidP="005410E3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możliwość weryfikacji statusu naprawy urządzenia po podaniu unikalnego numeru seryjnego</w:t>
            </w:r>
          </w:p>
          <w:p w14:paraId="25CCE575" w14:textId="77777777" w:rsidR="005C343D" w:rsidRPr="005C343D" w:rsidRDefault="005C343D" w:rsidP="005410E3">
            <w:pPr>
              <w:spacing w:line="276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</w:rPr>
              <w:t>- Naprawy gwarancyjne urządzeń muszą być realizowany przez Producenta lub Autoryzowanego Partnera Serwisowego Producenta.</w:t>
            </w:r>
          </w:p>
        </w:tc>
      </w:tr>
      <w:tr w:rsidR="005C343D" w:rsidRPr="005C343D" w14:paraId="3F12E955" w14:textId="77777777" w:rsidTr="005410E3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F01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AFE" w14:textId="59FEC6AA" w:rsidR="005C343D" w:rsidRPr="005C343D" w:rsidRDefault="005C343D" w:rsidP="005410E3">
            <w:pPr>
              <w:tabs>
                <w:tab w:val="left" w:pos="21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Uwagi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61C" w14:textId="64CAF884" w:rsidR="005C343D" w:rsidRPr="005C343D" w:rsidRDefault="005C343D" w:rsidP="00541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Dostarczony komputer będzie przygotowany do pracy,</w:t>
            </w:r>
            <w:r w:rsidR="001C26EC">
              <w:rPr>
                <w:rFonts w:ascii="Arial" w:hAnsi="Arial" w:cs="Arial"/>
              </w:rPr>
              <w:t xml:space="preserve"> będzie posiadał dwa konta użytkownika, będzie zaktualizowany system operacyjny (aktualizacje maksymalnie sprzed 3 dni od dnia dostarczenia sprzętu), będzie posiadał zainstalowany i aktywowany pakiet MS Office. </w:t>
            </w:r>
          </w:p>
        </w:tc>
      </w:tr>
    </w:tbl>
    <w:p w14:paraId="4D67275D" w14:textId="1B2BD6EB" w:rsidR="005C343D" w:rsidRPr="00D26614" w:rsidRDefault="00D26614">
      <w:pPr>
        <w:rPr>
          <w:rFonts w:ascii="Arial" w:hAnsi="Arial" w:cs="Arial"/>
          <w:b/>
          <w:bCs/>
        </w:rPr>
      </w:pPr>
      <w:r w:rsidRPr="00D26614">
        <w:rPr>
          <w:rFonts w:ascii="Arial" w:hAnsi="Arial" w:cs="Arial"/>
          <w:b/>
          <w:bCs/>
        </w:rPr>
        <w:t>Monitor – 20 szt.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2"/>
        <w:gridCol w:w="2013"/>
        <w:gridCol w:w="7556"/>
      </w:tblGrid>
      <w:tr w:rsidR="005C343D" w:rsidRPr="005C343D" w14:paraId="10899690" w14:textId="77777777" w:rsidTr="003C7B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14:paraId="0C89D23A" w14:textId="1EDD14FF" w:rsidR="005C343D" w:rsidRPr="005C343D" w:rsidRDefault="005C343D" w:rsidP="005410E3">
            <w:pPr>
              <w:pStyle w:val="Tabelapozycja"/>
              <w:jc w:val="both"/>
              <w:rPr>
                <w:rFonts w:eastAsia="Times New Roman" w:cs="Arial"/>
                <w:b/>
                <w:szCs w:val="22"/>
                <w:lang w:eastAsia="en-US"/>
              </w:rPr>
            </w:pPr>
            <w:r w:rsidRPr="005C343D">
              <w:rPr>
                <w:rFonts w:eastAsia="Times New Roman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E52A93B" w14:textId="77777777" w:rsidR="005C343D" w:rsidRPr="005C343D" w:rsidRDefault="005C343D" w:rsidP="005410E3">
            <w:pPr>
              <w:jc w:val="both"/>
              <w:rPr>
                <w:rFonts w:ascii="Arial" w:hAnsi="Arial" w:cs="Arial"/>
                <w:b/>
              </w:rPr>
            </w:pPr>
            <w:r w:rsidRPr="005C343D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3763" w:type="pct"/>
            <w:shd w:val="clear" w:color="auto" w:fill="auto"/>
            <w:vAlign w:val="center"/>
          </w:tcPr>
          <w:p w14:paraId="6432EBB6" w14:textId="38BD1180" w:rsidR="005C343D" w:rsidRPr="005C343D" w:rsidRDefault="005C343D" w:rsidP="005410E3">
            <w:pPr>
              <w:ind w:left="-71"/>
              <w:jc w:val="both"/>
              <w:rPr>
                <w:rFonts w:ascii="Arial" w:hAnsi="Arial" w:cs="Arial"/>
                <w:b/>
              </w:rPr>
            </w:pPr>
            <w:r w:rsidRPr="005C343D">
              <w:rPr>
                <w:rFonts w:ascii="Arial" w:hAnsi="Arial" w:cs="Arial"/>
                <w:b/>
              </w:rPr>
              <w:t xml:space="preserve">Wymagane minimalne parametry techniczne </w:t>
            </w:r>
            <w:r>
              <w:rPr>
                <w:rFonts w:ascii="Arial" w:hAnsi="Arial" w:cs="Arial"/>
                <w:b/>
              </w:rPr>
              <w:t>monitora</w:t>
            </w:r>
          </w:p>
        </w:tc>
      </w:tr>
      <w:tr w:rsidR="005C343D" w:rsidRPr="005C343D" w14:paraId="6BB288F3" w14:textId="77777777" w:rsidTr="003C7BF8">
        <w:trPr>
          <w:trHeight w:val="284"/>
        </w:trPr>
        <w:tc>
          <w:tcPr>
            <w:tcW w:w="235" w:type="pct"/>
          </w:tcPr>
          <w:p w14:paraId="0961C5F1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06F367CD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Monitor</w:t>
            </w:r>
          </w:p>
        </w:tc>
        <w:tc>
          <w:tcPr>
            <w:tcW w:w="3763" w:type="pct"/>
          </w:tcPr>
          <w:p w14:paraId="42E1CE42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</w:tr>
      <w:tr w:rsidR="005C343D" w:rsidRPr="005C343D" w14:paraId="40AAB443" w14:textId="77777777" w:rsidTr="003C7BF8">
        <w:trPr>
          <w:trHeight w:val="284"/>
        </w:trPr>
        <w:tc>
          <w:tcPr>
            <w:tcW w:w="235" w:type="pct"/>
          </w:tcPr>
          <w:p w14:paraId="3B3CBD5A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2438EEE7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Wielkość ekranu</w:t>
            </w:r>
          </w:p>
        </w:tc>
        <w:tc>
          <w:tcPr>
            <w:tcW w:w="3763" w:type="pct"/>
          </w:tcPr>
          <w:p w14:paraId="3731D927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Przekątna ekranu min. 21,5”</w:t>
            </w:r>
          </w:p>
          <w:p w14:paraId="0E6480B7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</w:p>
        </w:tc>
      </w:tr>
      <w:tr w:rsidR="005C343D" w:rsidRPr="005C343D" w14:paraId="076075CB" w14:textId="77777777" w:rsidTr="003C7BF8">
        <w:trPr>
          <w:trHeight w:val="284"/>
        </w:trPr>
        <w:tc>
          <w:tcPr>
            <w:tcW w:w="235" w:type="pct"/>
          </w:tcPr>
          <w:p w14:paraId="6FD248A0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71391D9B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Matryca</w:t>
            </w:r>
          </w:p>
        </w:tc>
        <w:tc>
          <w:tcPr>
            <w:tcW w:w="3763" w:type="pct"/>
          </w:tcPr>
          <w:p w14:paraId="3731AA56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Typu IPS/PLS/MVA/WVA o wykończeniu matowym (nie dopuszcza się naklejek </w:t>
            </w:r>
            <w:proofErr w:type="spellStart"/>
            <w:r w:rsidRPr="005C343D">
              <w:rPr>
                <w:rFonts w:ascii="Arial" w:hAnsi="Arial" w:cs="Arial"/>
              </w:rPr>
              <w:t>matowiących</w:t>
            </w:r>
            <w:proofErr w:type="spellEnd"/>
            <w:r w:rsidRPr="005C343D">
              <w:rPr>
                <w:rFonts w:ascii="Arial" w:hAnsi="Arial" w:cs="Arial"/>
              </w:rPr>
              <w:t xml:space="preserve"> matrycę)</w:t>
            </w:r>
          </w:p>
        </w:tc>
      </w:tr>
      <w:tr w:rsidR="005C343D" w:rsidRPr="005C343D" w14:paraId="32C29F20" w14:textId="77777777" w:rsidTr="003C7BF8">
        <w:trPr>
          <w:trHeight w:val="284"/>
        </w:trPr>
        <w:tc>
          <w:tcPr>
            <w:tcW w:w="235" w:type="pct"/>
          </w:tcPr>
          <w:p w14:paraId="1A93AA57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2DFA8AEC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Nominalna rozdzielczość i wielkość piksela</w:t>
            </w:r>
          </w:p>
        </w:tc>
        <w:tc>
          <w:tcPr>
            <w:tcW w:w="3763" w:type="pct"/>
          </w:tcPr>
          <w:p w14:paraId="7FB045DD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Rozdzielczość nie mniejsza niż: FHD (1920x1080)</w:t>
            </w:r>
          </w:p>
          <w:p w14:paraId="28753017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Piksel nie większy niż – 0.25 mm</w:t>
            </w:r>
          </w:p>
        </w:tc>
      </w:tr>
      <w:tr w:rsidR="005C343D" w:rsidRPr="005C343D" w14:paraId="2E848638" w14:textId="77777777" w:rsidTr="003C7BF8">
        <w:trPr>
          <w:trHeight w:val="284"/>
        </w:trPr>
        <w:tc>
          <w:tcPr>
            <w:tcW w:w="235" w:type="pct"/>
          </w:tcPr>
          <w:p w14:paraId="6F5F4E03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3640BC8E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Kąty widzenia</w:t>
            </w:r>
          </w:p>
        </w:tc>
        <w:tc>
          <w:tcPr>
            <w:tcW w:w="3763" w:type="pct"/>
          </w:tcPr>
          <w:p w14:paraId="6C8E69FA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Kąty widzenia min. 170 stopni w pionie i min. 170 stopni w poziomie</w:t>
            </w:r>
          </w:p>
        </w:tc>
      </w:tr>
      <w:tr w:rsidR="005C343D" w:rsidRPr="005C343D" w14:paraId="0049494C" w14:textId="77777777" w:rsidTr="003C7BF8">
        <w:trPr>
          <w:trHeight w:val="284"/>
        </w:trPr>
        <w:tc>
          <w:tcPr>
            <w:tcW w:w="235" w:type="pct"/>
          </w:tcPr>
          <w:p w14:paraId="2D1DE97D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6F931D66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Zakres kolorów</w:t>
            </w:r>
          </w:p>
        </w:tc>
        <w:tc>
          <w:tcPr>
            <w:tcW w:w="3763" w:type="pct"/>
          </w:tcPr>
          <w:p w14:paraId="79DBCCB6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Nie mniejszy niż 70% (CIE 1931 lub NTSC lub równoważny)</w:t>
            </w:r>
          </w:p>
        </w:tc>
      </w:tr>
      <w:tr w:rsidR="005C343D" w:rsidRPr="005C343D" w14:paraId="55B0480A" w14:textId="77777777" w:rsidTr="003C7BF8">
        <w:trPr>
          <w:trHeight w:val="284"/>
        </w:trPr>
        <w:tc>
          <w:tcPr>
            <w:tcW w:w="235" w:type="pct"/>
          </w:tcPr>
          <w:p w14:paraId="168DA0BC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525C01A6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Kontrast i jasność</w:t>
            </w:r>
          </w:p>
        </w:tc>
        <w:tc>
          <w:tcPr>
            <w:tcW w:w="3763" w:type="pct"/>
          </w:tcPr>
          <w:p w14:paraId="2EB80BBD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Kontrast nie mniejszy niż: 1000:1</w:t>
            </w:r>
          </w:p>
          <w:p w14:paraId="65A713D2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Jasność nie mniejsza niż 250 cd/m2</w:t>
            </w:r>
          </w:p>
        </w:tc>
      </w:tr>
      <w:tr w:rsidR="005C343D" w:rsidRPr="005C343D" w14:paraId="75B857AE" w14:textId="77777777" w:rsidTr="003C7BF8">
        <w:trPr>
          <w:trHeight w:val="284"/>
        </w:trPr>
        <w:tc>
          <w:tcPr>
            <w:tcW w:w="235" w:type="pct"/>
          </w:tcPr>
          <w:p w14:paraId="66C87EEC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34BA1507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Porty/złącza</w:t>
            </w:r>
          </w:p>
        </w:tc>
        <w:tc>
          <w:tcPr>
            <w:tcW w:w="3763" w:type="pct"/>
          </w:tcPr>
          <w:p w14:paraId="61C57998" w14:textId="77777777" w:rsidR="005C343D" w:rsidRPr="005C343D" w:rsidRDefault="005C343D" w:rsidP="005410E3">
            <w:p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Minimalna ilość dostępnych złącz monitora:</w:t>
            </w:r>
          </w:p>
          <w:p w14:paraId="6FD6A411" w14:textId="77777777" w:rsidR="005C343D" w:rsidRPr="005C343D" w:rsidRDefault="005C343D" w:rsidP="005C343D">
            <w:pPr>
              <w:pStyle w:val="Akapitzlist"/>
              <w:numPr>
                <w:ilvl w:val="0"/>
                <w:numId w:val="6"/>
              </w:num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1x DP</w:t>
            </w:r>
          </w:p>
          <w:p w14:paraId="186116F1" w14:textId="77777777" w:rsidR="005C343D" w:rsidRPr="005C343D" w:rsidRDefault="005C343D" w:rsidP="005C343D">
            <w:pPr>
              <w:pStyle w:val="Akapitzlist"/>
              <w:numPr>
                <w:ilvl w:val="0"/>
                <w:numId w:val="6"/>
              </w:num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lastRenderedPageBreak/>
              <w:t>1x HDMI</w:t>
            </w:r>
          </w:p>
          <w:p w14:paraId="5FB9CB47" w14:textId="77777777" w:rsidR="005C343D" w:rsidRPr="005C343D" w:rsidRDefault="005C343D" w:rsidP="005C343D">
            <w:pPr>
              <w:pStyle w:val="Akapitzlist"/>
              <w:numPr>
                <w:ilvl w:val="0"/>
                <w:numId w:val="6"/>
              </w:numPr>
              <w:outlineLvl w:val="0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1x VGA</w:t>
            </w:r>
          </w:p>
        </w:tc>
      </w:tr>
      <w:tr w:rsidR="005C343D" w:rsidRPr="005C343D" w14:paraId="0B226333" w14:textId="77777777" w:rsidTr="003C7BF8">
        <w:trPr>
          <w:trHeight w:val="284"/>
        </w:trPr>
        <w:tc>
          <w:tcPr>
            <w:tcW w:w="235" w:type="pct"/>
          </w:tcPr>
          <w:p w14:paraId="3C0895D6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306914AD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Kable/przejściówki</w:t>
            </w:r>
          </w:p>
        </w:tc>
        <w:tc>
          <w:tcPr>
            <w:tcW w:w="3763" w:type="pct"/>
          </w:tcPr>
          <w:p w14:paraId="4A4AF3D5" w14:textId="77777777" w:rsidR="005C343D" w:rsidRPr="005C343D" w:rsidRDefault="005C343D" w:rsidP="005410E3">
            <w:p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Do monitora producent dołącza minimum kable:</w:t>
            </w:r>
          </w:p>
          <w:p w14:paraId="38791B0E" w14:textId="77777777" w:rsidR="005C343D" w:rsidRPr="005C343D" w:rsidRDefault="005C343D" w:rsidP="005C343D">
            <w:pPr>
              <w:pStyle w:val="Akapitzlist"/>
              <w:numPr>
                <w:ilvl w:val="0"/>
                <w:numId w:val="8"/>
              </w:num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HDMI</w:t>
            </w:r>
          </w:p>
          <w:p w14:paraId="190FB869" w14:textId="77777777" w:rsidR="005C343D" w:rsidRPr="005C343D" w:rsidRDefault="005C343D" w:rsidP="005C343D">
            <w:pPr>
              <w:pStyle w:val="Akapitzlist"/>
              <w:numPr>
                <w:ilvl w:val="0"/>
                <w:numId w:val="8"/>
              </w:num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Kabel zasilający</w:t>
            </w:r>
          </w:p>
        </w:tc>
      </w:tr>
      <w:tr w:rsidR="005C343D" w:rsidRPr="005C343D" w14:paraId="07DC2CF8" w14:textId="77777777" w:rsidTr="003C7BF8">
        <w:trPr>
          <w:trHeight w:val="284"/>
        </w:trPr>
        <w:tc>
          <w:tcPr>
            <w:tcW w:w="235" w:type="pct"/>
          </w:tcPr>
          <w:p w14:paraId="414440D8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7278637A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Stopa/Podstawa monitora</w:t>
            </w:r>
          </w:p>
        </w:tc>
        <w:tc>
          <w:tcPr>
            <w:tcW w:w="3763" w:type="pct"/>
          </w:tcPr>
          <w:p w14:paraId="0F8D2454" w14:textId="77777777" w:rsidR="005C343D" w:rsidRPr="005C343D" w:rsidRDefault="005C343D" w:rsidP="005410E3">
            <w:pPr>
              <w:autoSpaceDN w:val="0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Musi umożliwiać:</w:t>
            </w:r>
          </w:p>
          <w:p w14:paraId="34B7584C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przechylenie w pionie min. 25 stopni ( -5 / 20 )</w:t>
            </w:r>
          </w:p>
          <w:p w14:paraId="78C334C5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Obrót monitora na boki min 360 stopni</w:t>
            </w:r>
          </w:p>
          <w:p w14:paraId="73CC6F9C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C343D">
              <w:rPr>
                <w:rFonts w:ascii="Arial" w:hAnsi="Arial" w:cs="Arial"/>
                <w:bCs/>
              </w:rPr>
              <w:t>Pivot</w:t>
            </w:r>
            <w:proofErr w:type="spellEnd"/>
          </w:p>
          <w:p w14:paraId="04E2B23B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regulację wysokości min. 15cm</w:t>
            </w:r>
          </w:p>
        </w:tc>
      </w:tr>
      <w:tr w:rsidR="005C343D" w:rsidRPr="005C343D" w14:paraId="53C34509" w14:textId="77777777" w:rsidTr="003C7BF8">
        <w:trPr>
          <w:trHeight w:val="284"/>
        </w:trPr>
        <w:tc>
          <w:tcPr>
            <w:tcW w:w="235" w:type="pct"/>
          </w:tcPr>
          <w:p w14:paraId="24B5EE07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72794467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Obudowa</w:t>
            </w:r>
          </w:p>
        </w:tc>
        <w:tc>
          <w:tcPr>
            <w:tcW w:w="3763" w:type="pct"/>
          </w:tcPr>
          <w:p w14:paraId="314216A9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5C343D">
              <w:rPr>
                <w:rFonts w:ascii="Arial" w:hAnsi="Arial" w:cs="Arial"/>
                <w:bCs/>
              </w:rPr>
              <w:t>Kensingtona</w:t>
            </w:r>
            <w:proofErr w:type="spellEnd"/>
            <w:r w:rsidRPr="005C343D">
              <w:rPr>
                <w:rFonts w:ascii="Arial" w:hAnsi="Arial" w:cs="Arial"/>
                <w:bCs/>
              </w:rPr>
              <w:t>)</w:t>
            </w:r>
          </w:p>
          <w:p w14:paraId="4F6C12F5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C343D">
              <w:rPr>
                <w:rFonts w:ascii="Arial" w:hAnsi="Arial" w:cs="Arial"/>
                <w:bCs/>
              </w:rPr>
              <w:t xml:space="preserve">Możliwość zainstalowania komputera na ścianie przy wykorzystaniu ściennego systemu montażowego VESA (100x100) </w:t>
            </w:r>
          </w:p>
          <w:p w14:paraId="00201860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C343D">
              <w:rPr>
                <w:rFonts w:ascii="Arial" w:hAnsi="Arial" w:cs="Arial"/>
                <w:bCs/>
              </w:rPr>
              <w:t>Wbudowane w obudowę przyciski umożliwiające włączenie, wyłączenie oraz zmianę ustawień wyświetlania monitora</w:t>
            </w:r>
          </w:p>
          <w:p w14:paraId="6A53C668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C343D">
              <w:rPr>
                <w:rFonts w:ascii="Arial" w:hAnsi="Arial" w:cs="Arial"/>
                <w:bCs/>
              </w:rPr>
              <w:t>Obudowa trwale oznaczona nazwą producenta, numerem seryjnym i katalogowym pozwalającym na jednoznaczna identyfikacje zaoferowanego monitora</w:t>
            </w:r>
          </w:p>
          <w:p w14:paraId="2AEF7214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C343D">
              <w:rPr>
                <w:rFonts w:ascii="Arial" w:hAnsi="Arial" w:cs="Arial"/>
              </w:rPr>
              <w:t>Wbudowane w obudowie głośniki stereo</w:t>
            </w:r>
          </w:p>
          <w:p w14:paraId="3EF83984" w14:textId="77777777" w:rsidR="005C343D" w:rsidRPr="005C343D" w:rsidRDefault="005C343D" w:rsidP="005C343D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C343D">
              <w:rPr>
                <w:rFonts w:ascii="Arial" w:hAnsi="Arial" w:cs="Arial"/>
              </w:rPr>
              <w:t>Wbudowany zasilacz w obudowie</w:t>
            </w:r>
          </w:p>
        </w:tc>
      </w:tr>
      <w:tr w:rsidR="005C343D" w:rsidRPr="005C343D" w14:paraId="3EB2750D" w14:textId="77777777" w:rsidTr="003C7BF8">
        <w:trPr>
          <w:trHeight w:val="284"/>
        </w:trPr>
        <w:tc>
          <w:tcPr>
            <w:tcW w:w="235" w:type="pct"/>
          </w:tcPr>
          <w:p w14:paraId="053C3A12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</w:tcPr>
          <w:p w14:paraId="728C892C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Bezpieczeństwo</w:t>
            </w:r>
          </w:p>
        </w:tc>
        <w:tc>
          <w:tcPr>
            <w:tcW w:w="3763" w:type="pct"/>
          </w:tcPr>
          <w:p w14:paraId="14774583" w14:textId="77777777" w:rsidR="005C343D" w:rsidRPr="005C343D" w:rsidRDefault="005C343D" w:rsidP="005410E3">
            <w:pPr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Złącze typu </w:t>
            </w:r>
            <w:proofErr w:type="spellStart"/>
            <w:r w:rsidRPr="005C343D">
              <w:rPr>
                <w:rFonts w:ascii="Arial" w:hAnsi="Arial" w:cs="Arial"/>
              </w:rPr>
              <w:t>Kensington</w:t>
            </w:r>
            <w:proofErr w:type="spellEnd"/>
            <w:r w:rsidRPr="005C343D">
              <w:rPr>
                <w:rFonts w:ascii="Arial" w:hAnsi="Arial" w:cs="Arial"/>
              </w:rPr>
              <w:t xml:space="preserve"> Lock</w:t>
            </w:r>
          </w:p>
        </w:tc>
      </w:tr>
      <w:tr w:rsidR="005C343D" w:rsidRPr="005C343D" w14:paraId="792424F5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1FB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75A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Certyfikaty i standardy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A7C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Certyfikat EPEAT na poziomie co najmniej Silver.</w:t>
            </w:r>
          </w:p>
          <w:p w14:paraId="2752BB61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TCO 8.0 lub wyższy</w:t>
            </w:r>
          </w:p>
          <w:p w14:paraId="2BEB341C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TCO Edge 2.0 lub wyższy</w:t>
            </w:r>
          </w:p>
          <w:p w14:paraId="793ACEAA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Energy Star</w:t>
            </w:r>
          </w:p>
          <w:p w14:paraId="60174E4F" w14:textId="77777777" w:rsidR="005C343D" w:rsidRPr="005C343D" w:rsidRDefault="005C343D" w:rsidP="005C34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 xml:space="preserve">TÜV </w:t>
            </w:r>
            <w:proofErr w:type="spellStart"/>
            <w:r w:rsidRPr="005C343D">
              <w:rPr>
                <w:rFonts w:ascii="Arial" w:hAnsi="Arial" w:cs="Arial"/>
                <w:bCs/>
              </w:rPr>
              <w:t>Eye</w:t>
            </w:r>
            <w:proofErr w:type="spellEnd"/>
            <w:r w:rsidRPr="005C343D">
              <w:rPr>
                <w:rFonts w:ascii="Arial" w:hAnsi="Arial" w:cs="Arial"/>
                <w:bCs/>
              </w:rPr>
              <w:t xml:space="preserve"> Comfort</w:t>
            </w:r>
          </w:p>
        </w:tc>
      </w:tr>
      <w:tr w:rsidR="005C343D" w:rsidRPr="005C343D" w14:paraId="0EB79B0D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94C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0D7" w14:textId="77777777" w:rsidR="005C343D" w:rsidRPr="005C343D" w:rsidRDefault="005C343D" w:rsidP="005410E3">
            <w:pPr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EB1" w14:textId="5BE9056E" w:rsidR="005C343D" w:rsidRPr="005C343D" w:rsidRDefault="005C343D" w:rsidP="005410E3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Min. 5 lat</w:t>
            </w:r>
          </w:p>
        </w:tc>
      </w:tr>
      <w:tr w:rsidR="005C343D" w:rsidRPr="005C343D" w14:paraId="6A6FEF7A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7BF" w14:textId="77777777" w:rsidR="005C343D" w:rsidRPr="005C343D" w:rsidRDefault="005C343D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2CD" w14:textId="77777777" w:rsidR="005C343D" w:rsidRPr="005C343D" w:rsidRDefault="005C343D" w:rsidP="005410E3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  <w:bCs/>
              </w:rPr>
              <w:t>Wsparcie techniczne producenta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C934" w14:textId="77777777" w:rsidR="005C343D" w:rsidRPr="005C343D" w:rsidRDefault="005C343D" w:rsidP="005410E3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Dedykowany numer oraz adres email dla wsparcia technicznego i informacji produktowej.</w:t>
            </w:r>
          </w:p>
          <w:p w14:paraId="62BC847D" w14:textId="77777777" w:rsidR="005C343D" w:rsidRPr="005C343D" w:rsidRDefault="005C343D" w:rsidP="005410E3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 xml:space="preserve">- możliwość weryfikacji na stronie producenta modelu monitora </w:t>
            </w:r>
          </w:p>
          <w:p w14:paraId="75339CE1" w14:textId="77777777" w:rsidR="005C343D" w:rsidRPr="005C343D" w:rsidRDefault="005C343D" w:rsidP="005410E3">
            <w:pPr>
              <w:spacing w:line="276" w:lineRule="auto"/>
              <w:rPr>
                <w:rFonts w:ascii="Arial" w:hAnsi="Arial" w:cs="Arial"/>
              </w:rPr>
            </w:pPr>
            <w:r w:rsidRPr="005C343D">
              <w:rPr>
                <w:rFonts w:ascii="Arial" w:hAnsi="Arial" w:cs="Arial"/>
              </w:rPr>
              <w:t>- możliwość weryfikacji na stronie producenta posiadanej/wykupionej gwarancji</w:t>
            </w:r>
          </w:p>
          <w:p w14:paraId="58164C0A" w14:textId="77777777" w:rsidR="005C343D" w:rsidRPr="005C343D" w:rsidRDefault="005C343D" w:rsidP="005410E3">
            <w:pPr>
              <w:spacing w:line="276" w:lineRule="auto"/>
              <w:rPr>
                <w:rFonts w:ascii="Arial" w:hAnsi="Arial" w:cs="Arial"/>
                <w:bCs/>
              </w:rPr>
            </w:pPr>
            <w:r w:rsidRPr="005C343D">
              <w:rPr>
                <w:rFonts w:ascii="Arial" w:hAnsi="Arial" w:cs="Arial"/>
              </w:rPr>
              <w:t>- możliwość weryfikacji statusu naprawy urządzenia po podaniu unikalnego numeru seryjnego</w:t>
            </w:r>
          </w:p>
        </w:tc>
      </w:tr>
      <w:tr w:rsidR="00D26614" w:rsidRPr="005C343D" w14:paraId="0E80C805" w14:textId="77777777" w:rsidTr="00D2661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4AC6" w14:textId="77777777" w:rsidR="00D26614" w:rsidRDefault="00D26614" w:rsidP="00D2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614">
              <w:rPr>
                <w:rFonts w:ascii="Arial" w:hAnsi="Arial" w:cs="Arial"/>
              </w:rPr>
              <w:t xml:space="preserve"> </w:t>
            </w:r>
          </w:p>
          <w:p w14:paraId="78C5C169" w14:textId="5599E3E9" w:rsidR="00D26614" w:rsidRDefault="00D26614" w:rsidP="00D2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6614">
              <w:rPr>
                <w:rFonts w:ascii="Arial" w:hAnsi="Arial" w:cs="Arial"/>
                <w:b/>
                <w:bCs/>
              </w:rPr>
              <w:t>Sprzęt IT dla szkół</w:t>
            </w:r>
          </w:p>
          <w:p w14:paraId="5FEC7CE8" w14:textId="5A07D00F" w:rsidR="00D26614" w:rsidRPr="00D26614" w:rsidRDefault="00D26614" w:rsidP="00D2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26614" w:rsidRPr="005C343D" w14:paraId="5EA4E409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7F3" w14:textId="77777777" w:rsidR="00D26614" w:rsidRPr="005C343D" w:rsidRDefault="00D26614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5B8" w14:textId="77777777" w:rsidR="00D26614" w:rsidRDefault="001C1EC3" w:rsidP="001C1EC3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 w:rsidRPr="001C1EC3">
              <w:rPr>
                <w:rFonts w:ascii="Arial" w:hAnsi="Arial" w:cs="Arial"/>
                <w:b/>
                <w:bCs/>
              </w:rPr>
              <w:t xml:space="preserve">Robot </w:t>
            </w:r>
            <w:proofErr w:type="spellStart"/>
            <w:r w:rsidRPr="001C1EC3">
              <w:rPr>
                <w:rFonts w:ascii="Arial" w:hAnsi="Arial" w:cs="Arial"/>
                <w:b/>
                <w:bCs/>
              </w:rPr>
              <w:t>Abilix</w:t>
            </w:r>
            <w:proofErr w:type="spellEnd"/>
            <w:r w:rsidRPr="001C1EC3">
              <w:rPr>
                <w:rFonts w:ascii="Arial" w:hAnsi="Arial" w:cs="Arial"/>
                <w:b/>
                <w:bCs/>
              </w:rPr>
              <w:t xml:space="preserve"> krypton 8</w:t>
            </w:r>
          </w:p>
          <w:p w14:paraId="0DEBA95B" w14:textId="2323854E" w:rsidR="001C1EC3" w:rsidRPr="001C1EC3" w:rsidRDefault="001C1EC3" w:rsidP="001C1EC3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12 szt.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4C1" w14:textId="24BDC419" w:rsidR="00D26614" w:rsidRPr="005C343D" w:rsidRDefault="001C1EC3" w:rsidP="001C1EC3">
            <w:pPr>
              <w:jc w:val="both"/>
              <w:rPr>
                <w:rFonts w:ascii="Arial" w:hAnsi="Arial" w:cs="Arial"/>
              </w:rPr>
            </w:pPr>
            <w:r w:rsidRPr="001C1EC3">
              <w:rPr>
                <w:rFonts w:ascii="Arial" w:hAnsi="Arial" w:cs="Arial"/>
              </w:rPr>
              <w:t xml:space="preserve">Zestaw do samodzielnego montażu robotów składający się ze 1551 klocków, kontrolera z procesorem ARM Cortex1.3GHz, ram – 512MB, 23 czujników, możliwość budowy 50 projektów, zasilany akumulatorem 1500mAh z ładowarką. </w:t>
            </w:r>
          </w:p>
        </w:tc>
      </w:tr>
      <w:tr w:rsidR="00D26614" w:rsidRPr="005C343D" w14:paraId="0DC0242B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7225" w14:textId="77777777" w:rsidR="00D26614" w:rsidRPr="005C343D" w:rsidRDefault="00D26614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BC9" w14:textId="77777777" w:rsidR="00D26614" w:rsidRDefault="001C1EC3" w:rsidP="001C1EC3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 w:rsidRPr="001C1EC3">
              <w:rPr>
                <w:rFonts w:ascii="Arial" w:hAnsi="Arial" w:cs="Arial"/>
                <w:b/>
                <w:bCs/>
              </w:rPr>
              <w:t>Tablet</w:t>
            </w:r>
          </w:p>
          <w:p w14:paraId="449DC05F" w14:textId="0F7A9C08" w:rsidR="001C1EC3" w:rsidRPr="001C1EC3" w:rsidRDefault="001C1EC3" w:rsidP="001C1EC3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12 szt.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890" w14:textId="29FCE2B8" w:rsidR="00D26614" w:rsidRPr="001C1EC3" w:rsidRDefault="001C1EC3" w:rsidP="001C1E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1EC3">
              <w:rPr>
                <w:rFonts w:ascii="Arial" w:hAnsi="Arial" w:cs="Arial"/>
              </w:rPr>
              <w:t xml:space="preserve">Tablet 11-calowy najnowszej generacji z systemem operacyjnym </w:t>
            </w:r>
            <w:proofErr w:type="spellStart"/>
            <w:r w:rsidRPr="001C1EC3">
              <w:rPr>
                <w:rFonts w:ascii="Arial" w:hAnsi="Arial" w:cs="Arial"/>
              </w:rPr>
              <w:t>ios</w:t>
            </w:r>
            <w:proofErr w:type="spellEnd"/>
            <w:r w:rsidRPr="001C1EC3">
              <w:rPr>
                <w:rFonts w:ascii="Arial" w:hAnsi="Arial" w:cs="Arial"/>
              </w:rPr>
              <w:t xml:space="preserve">, procesor </w:t>
            </w:r>
            <w:proofErr w:type="spellStart"/>
            <w:r w:rsidRPr="001C1EC3">
              <w:rPr>
                <w:rFonts w:ascii="Arial" w:hAnsi="Arial" w:cs="Arial"/>
              </w:rPr>
              <w:t>arm</w:t>
            </w:r>
            <w:proofErr w:type="spellEnd"/>
            <w:r w:rsidRPr="001C1EC3">
              <w:rPr>
                <w:rFonts w:ascii="Arial" w:hAnsi="Arial" w:cs="Arial"/>
              </w:rPr>
              <w:t xml:space="preserve"> M1 8- rdzeniowy, z pamięcią wewnętrzną 128GB, Ram 8GB obsługujący </w:t>
            </w:r>
            <w:proofErr w:type="spellStart"/>
            <w:r w:rsidRPr="001C1EC3">
              <w:rPr>
                <w:rFonts w:ascii="Arial" w:hAnsi="Arial" w:cs="Arial"/>
              </w:rPr>
              <w:t>Wi-fi</w:t>
            </w:r>
            <w:proofErr w:type="spellEnd"/>
            <w:r w:rsidRPr="001C1EC3">
              <w:rPr>
                <w:rFonts w:ascii="Arial" w:hAnsi="Arial" w:cs="Arial"/>
              </w:rPr>
              <w:t xml:space="preserve"> +5G wraz z pokrowcem oraz szkłem ochronnym.</w:t>
            </w:r>
          </w:p>
        </w:tc>
      </w:tr>
      <w:tr w:rsidR="00D26614" w:rsidRPr="005C343D" w14:paraId="72DCD2AA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254" w14:textId="77777777" w:rsidR="00D26614" w:rsidRPr="005C343D" w:rsidRDefault="00D26614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6EC" w14:textId="77777777" w:rsidR="00D26614" w:rsidRPr="00536872" w:rsidRDefault="00536872" w:rsidP="00536872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</w:rPr>
            </w:pPr>
            <w:r w:rsidRPr="00536872">
              <w:rPr>
                <w:rFonts w:ascii="Arial" w:hAnsi="Arial" w:cs="Arial"/>
                <w:b/>
                <w:bCs/>
              </w:rPr>
              <w:t xml:space="preserve">Lego </w:t>
            </w:r>
            <w:proofErr w:type="spellStart"/>
            <w:r w:rsidRPr="00536872">
              <w:rPr>
                <w:rFonts w:ascii="Arial" w:hAnsi="Arial" w:cs="Arial"/>
                <w:b/>
                <w:bCs/>
              </w:rPr>
              <w:t>Mindstorms</w:t>
            </w:r>
            <w:proofErr w:type="spellEnd"/>
            <w:r w:rsidRPr="00536872">
              <w:rPr>
                <w:rFonts w:ascii="Arial" w:hAnsi="Arial" w:cs="Arial"/>
                <w:b/>
                <w:bCs/>
              </w:rPr>
              <w:t xml:space="preserve">  ev3, pełny pakiet edukacyjny</w:t>
            </w:r>
          </w:p>
          <w:p w14:paraId="175E79EA" w14:textId="52344F24" w:rsidR="00536872" w:rsidRPr="005C343D" w:rsidRDefault="00536872" w:rsidP="00536872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Cs/>
              </w:rPr>
            </w:pPr>
            <w:r w:rsidRPr="00536872">
              <w:rPr>
                <w:rFonts w:ascii="Arial" w:hAnsi="Arial" w:cs="Arial"/>
                <w:b/>
                <w:bCs/>
              </w:rPr>
              <w:t>12 szt.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EBB" w14:textId="060FB1B9" w:rsidR="00D26614" w:rsidRPr="00536872" w:rsidRDefault="00536872" w:rsidP="0053687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36872">
              <w:rPr>
                <w:rFonts w:ascii="Arial" w:hAnsi="Arial" w:cs="Arial"/>
              </w:rPr>
              <w:t xml:space="preserve">Zestaw 541 klocków </w:t>
            </w:r>
            <w:r w:rsidRPr="00536872">
              <w:rPr>
                <w:rFonts w:ascii="Arial" w:hAnsi="Arial" w:cs="Arial"/>
                <w:color w:val="111111"/>
                <w:shd w:val="clear" w:color="auto" w:fill="FFFFFF"/>
              </w:rPr>
              <w:t>z czujnikami elektronicznymi, serwomechanizmami inteligentną kostką ev3 pozwalającą między innymi na konstruowanie robotów i układów automatyki oraz na ich odpowiednie oprogramowywanie wraz z dodatkowymi 853 klockami i zasilaczem 10V do ładownia akumulatora.</w:t>
            </w:r>
          </w:p>
        </w:tc>
      </w:tr>
      <w:tr w:rsidR="00D26614" w:rsidRPr="005C343D" w14:paraId="5854E77D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EEC" w14:textId="77777777" w:rsidR="00D26614" w:rsidRPr="005C343D" w:rsidRDefault="00D26614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67A" w14:textId="77777777" w:rsidR="00D26614" w:rsidRPr="007F31EE" w:rsidRDefault="007F31EE" w:rsidP="007F31EE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F31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Zestaw  robotów </w:t>
            </w:r>
            <w:proofErr w:type="spellStart"/>
            <w:r w:rsidRPr="007F31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mBot</w:t>
            </w:r>
            <w:proofErr w:type="spellEnd"/>
            <w:r w:rsidRPr="007F31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Explorer Kit + maty m1, m2</w:t>
            </w:r>
          </w:p>
          <w:p w14:paraId="17EC2245" w14:textId="50814B64" w:rsidR="007F31EE" w:rsidRPr="007F31EE" w:rsidRDefault="007F31EE" w:rsidP="007F31EE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Cs/>
              </w:rPr>
            </w:pPr>
            <w:r w:rsidRPr="007F31EE">
              <w:rPr>
                <w:rFonts w:ascii="Arial" w:hAnsi="Arial" w:cs="Arial"/>
                <w:b/>
                <w:bCs/>
              </w:rPr>
              <w:t>3 szt.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CD3" w14:textId="443E0C51" w:rsidR="00D26614" w:rsidRPr="004E1769" w:rsidRDefault="007F31EE" w:rsidP="007F31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 xml:space="preserve">Zestaw 8 robotów do samodzielnego montażu z </w:t>
            </w:r>
            <w:r w:rsidRPr="004E1769">
              <w:rPr>
                <w:rFonts w:ascii="Arial" w:hAnsi="Arial" w:cs="Arial"/>
              </w:rPr>
              <w:t xml:space="preserve">czujnikiem odległości o zakresie min. 400cm x 1, wyświetlaczem LED o rozdzielczości 8x16 </w:t>
            </w:r>
            <w:proofErr w:type="spellStart"/>
            <w:r w:rsidRPr="004E1769">
              <w:rPr>
                <w:rFonts w:ascii="Arial" w:hAnsi="Arial" w:cs="Arial"/>
              </w:rPr>
              <w:t>px</w:t>
            </w:r>
            <w:proofErr w:type="spellEnd"/>
            <w:r w:rsidRPr="004E1769">
              <w:rPr>
                <w:rFonts w:ascii="Arial" w:hAnsi="Arial" w:cs="Arial"/>
              </w:rPr>
              <w:t xml:space="preserve"> wraz z elementami mocującymi, podwójnym czujnikiem linii, czujnikiem światła, </w:t>
            </w:r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 xml:space="preserve">programowanych w blokowym języku </w:t>
            </w:r>
            <w:proofErr w:type="spellStart"/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>Scratch</w:t>
            </w:r>
            <w:proofErr w:type="spellEnd"/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 xml:space="preserve"> i tekstowym </w:t>
            </w:r>
            <w:proofErr w:type="spellStart"/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>Arduino</w:t>
            </w:r>
            <w:proofErr w:type="spellEnd"/>
            <w:r w:rsidRPr="004E1769">
              <w:rPr>
                <w:rFonts w:ascii="Arial" w:hAnsi="Arial" w:cs="Arial"/>
                <w:color w:val="000000"/>
                <w:shd w:val="clear" w:color="auto" w:fill="FFFFFF"/>
              </w:rPr>
              <w:t xml:space="preserve"> C, wraz z dwiema matami oraz gotowymi  scenariuszami lekcji i kursem e-learningowym.</w:t>
            </w:r>
          </w:p>
        </w:tc>
      </w:tr>
      <w:tr w:rsidR="00D26614" w:rsidRPr="005C343D" w14:paraId="131DAD2B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28D" w14:textId="77777777" w:rsidR="00D26614" w:rsidRPr="005C343D" w:rsidRDefault="00D26614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296" w14:textId="52E19C04" w:rsidR="007F31EE" w:rsidRPr="004E1769" w:rsidRDefault="007F31EE" w:rsidP="004E176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4E1769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Smart </w:t>
            </w:r>
            <w:proofErr w:type="spellStart"/>
            <w:r w:rsidRPr="004E1769">
              <w:rPr>
                <w:rFonts w:cs="Calibri"/>
                <w:b/>
                <w:bCs/>
                <w:sz w:val="24"/>
                <w:szCs w:val="24"/>
                <w:lang w:eastAsia="pl-PL"/>
              </w:rPr>
              <w:t>Camera</w:t>
            </w:r>
            <w:proofErr w:type="spellEnd"/>
          </w:p>
          <w:p w14:paraId="5B909999" w14:textId="5272239A" w:rsidR="00D26614" w:rsidRPr="00F003E3" w:rsidRDefault="00F003E3" w:rsidP="00F003E3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F003E3">
              <w:rPr>
                <w:rFonts w:ascii="Arial" w:hAnsi="Arial" w:cs="Arial"/>
                <w:b/>
              </w:rPr>
              <w:t>2 szt.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C45" w14:textId="4D2348F6" w:rsidR="00D26614" w:rsidRPr="004E1769" w:rsidRDefault="004E1769" w:rsidP="004E17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1769">
              <w:rPr>
                <w:rFonts w:ascii="Arial" w:hAnsi="Arial" w:cs="Arial"/>
              </w:rPr>
              <w:t>Inteligentna kamera mo</w:t>
            </w:r>
            <w:r>
              <w:rPr>
                <w:rFonts w:ascii="Arial" w:hAnsi="Arial" w:cs="Arial"/>
              </w:rPr>
              <w:t>gąca</w:t>
            </w:r>
            <w:r w:rsidRPr="004E1769">
              <w:rPr>
                <w:rFonts w:ascii="Arial" w:hAnsi="Arial" w:cs="Arial"/>
              </w:rPr>
              <w:t xml:space="preserve"> rozpoznawać kolorowe obiekty w kontrastowych barwach, a także wykrywać kody kreskowe i linie. Pozwala to na stosowanie jej w różnych aplikacjach, takich jak sortowanie przedmiotów, inteligentny transport, śledzenie obiektów i inteligentne śledzenie linii. W trybie uczenia inteligentna kamera zapamiętuje obiekty, które następnie może identyfikować i określać ich położenie i wymiary. Kamera współpracuj</w:t>
            </w:r>
            <w:r>
              <w:rPr>
                <w:rFonts w:ascii="Arial" w:hAnsi="Arial" w:cs="Arial"/>
              </w:rPr>
              <w:t>ąca</w:t>
            </w:r>
            <w:r w:rsidRPr="004E1769">
              <w:rPr>
                <w:rFonts w:ascii="Arial" w:hAnsi="Arial" w:cs="Arial"/>
              </w:rPr>
              <w:t xml:space="preserve"> </w:t>
            </w:r>
            <w:r w:rsidR="00F003E3">
              <w:rPr>
                <w:rFonts w:ascii="Arial" w:hAnsi="Arial" w:cs="Arial"/>
              </w:rPr>
              <w:t>m.in</w:t>
            </w:r>
            <w:r w:rsidRPr="004E1769">
              <w:rPr>
                <w:rFonts w:ascii="Arial" w:hAnsi="Arial" w:cs="Arial"/>
              </w:rPr>
              <w:t xml:space="preserve">. z robotami </w:t>
            </w:r>
            <w:proofErr w:type="spellStart"/>
            <w:r w:rsidRPr="004E1769">
              <w:rPr>
                <w:rFonts w:ascii="Arial" w:hAnsi="Arial" w:cs="Arial"/>
              </w:rPr>
              <w:t>mBot</w:t>
            </w:r>
            <w:proofErr w:type="spellEnd"/>
            <w:r w:rsidRPr="004E1769">
              <w:rPr>
                <w:rFonts w:ascii="Arial" w:hAnsi="Arial" w:cs="Arial"/>
              </w:rPr>
              <w:t xml:space="preserve"> i sterownikami </w:t>
            </w:r>
            <w:proofErr w:type="spellStart"/>
            <w:r w:rsidRPr="004E1769">
              <w:rPr>
                <w:rFonts w:ascii="Arial" w:hAnsi="Arial" w:cs="Arial"/>
              </w:rPr>
              <w:t>HaloCode</w:t>
            </w:r>
            <w:proofErr w:type="spellEnd"/>
            <w:r w:rsidRPr="004E1769">
              <w:rPr>
                <w:rFonts w:ascii="Arial" w:hAnsi="Arial" w:cs="Arial"/>
              </w:rPr>
              <w:t>.</w:t>
            </w:r>
          </w:p>
        </w:tc>
      </w:tr>
      <w:tr w:rsidR="00D26614" w:rsidRPr="005C343D" w14:paraId="37BF4BCD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C15" w14:textId="77777777" w:rsidR="00D26614" w:rsidRPr="005C343D" w:rsidRDefault="00D26614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9F8" w14:textId="77777777" w:rsidR="00F003E3" w:rsidRPr="00F003E3" w:rsidRDefault="00F003E3" w:rsidP="00F003E3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003E3">
              <w:rPr>
                <w:rFonts w:ascii="Arial" w:hAnsi="Arial" w:cs="Arial"/>
                <w:b/>
                <w:bCs/>
                <w:lang w:eastAsia="pl-PL"/>
              </w:rPr>
              <w:t>BT Controller</w:t>
            </w:r>
          </w:p>
          <w:p w14:paraId="7709F22C" w14:textId="075BA276" w:rsidR="00D26614" w:rsidRPr="00F003E3" w:rsidRDefault="00F003E3" w:rsidP="00F003E3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F003E3">
              <w:rPr>
                <w:rFonts w:ascii="Arial" w:hAnsi="Arial" w:cs="Arial"/>
                <w:b/>
              </w:rPr>
              <w:t>2 szt.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9B0" w14:textId="77777777" w:rsidR="00F003E3" w:rsidRDefault="00117F32" w:rsidP="00117F32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17F32">
              <w:rPr>
                <w:rFonts w:ascii="Arial" w:hAnsi="Arial" w:cs="Arial"/>
                <w:shd w:val="clear" w:color="auto" w:fill="FFFFFF"/>
              </w:rPr>
              <w:t xml:space="preserve">Programowalny sterownik zdalnego sterowania. </w:t>
            </w:r>
            <w:r>
              <w:rPr>
                <w:rFonts w:ascii="Arial" w:hAnsi="Arial" w:cs="Arial"/>
                <w:shd w:val="clear" w:color="auto" w:fill="FFFFFF"/>
              </w:rPr>
              <w:t>Umożliwiający w</w:t>
            </w:r>
            <w:r w:rsidRPr="00117F32">
              <w:rPr>
                <w:rFonts w:ascii="Arial" w:hAnsi="Arial" w:cs="Arial"/>
                <w:shd w:val="clear" w:color="auto" w:fill="FFFFFF"/>
              </w:rPr>
              <w:t xml:space="preserve">spółpracuje z robotami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mBot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 xml:space="preserve"> Explorer Kit, mBot2,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Codey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Rocky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mBot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17F32">
              <w:rPr>
                <w:rFonts w:ascii="Arial" w:hAnsi="Arial" w:cs="Arial"/>
                <w:shd w:val="clear" w:color="auto" w:fill="FFFFFF"/>
              </w:rPr>
              <w:t>Ranger</w:t>
            </w:r>
            <w:proofErr w:type="spellEnd"/>
            <w:r w:rsidRPr="00117F32">
              <w:rPr>
                <w:rFonts w:ascii="Arial" w:hAnsi="Arial" w:cs="Arial"/>
                <w:shd w:val="clear" w:color="auto" w:fill="FFFFFF"/>
              </w:rPr>
              <w:t>, Ultimate Robot Kit 2.0.</w:t>
            </w:r>
          </w:p>
          <w:p w14:paraId="539C8C4D" w14:textId="7BEC815B" w:rsidR="00D26614" w:rsidRPr="00117F32" w:rsidRDefault="00117F32" w:rsidP="00117F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7F32">
              <w:rPr>
                <w:rFonts w:ascii="Arial" w:hAnsi="Arial" w:cs="Arial"/>
                <w:shd w:val="clear" w:color="auto" w:fill="FFFFFF"/>
              </w:rPr>
              <w:t>Moż</w:t>
            </w:r>
            <w:r>
              <w:rPr>
                <w:rFonts w:ascii="Arial" w:hAnsi="Arial" w:cs="Arial"/>
                <w:shd w:val="clear" w:color="auto" w:fill="FFFFFF"/>
              </w:rPr>
              <w:t>liwość</w:t>
            </w:r>
            <w:r w:rsidRPr="00117F32">
              <w:rPr>
                <w:rFonts w:ascii="Arial" w:hAnsi="Arial" w:cs="Arial"/>
                <w:shd w:val="clear" w:color="auto" w:fill="FFFFFF"/>
              </w:rPr>
              <w:t xml:space="preserve"> sterowa</w:t>
            </w:r>
            <w:r>
              <w:rPr>
                <w:rFonts w:ascii="Arial" w:hAnsi="Arial" w:cs="Arial"/>
                <w:shd w:val="clear" w:color="auto" w:fill="FFFFFF"/>
              </w:rPr>
              <w:t>nia</w:t>
            </w:r>
            <w:r w:rsidRPr="00117F32">
              <w:rPr>
                <w:rFonts w:ascii="Arial" w:hAnsi="Arial" w:cs="Arial"/>
                <w:shd w:val="clear" w:color="auto" w:fill="FFFFFF"/>
              </w:rPr>
              <w:t xml:space="preserve"> obiektami na ekranie komputera. Automatyczne parowanie z urządzeniami.</w:t>
            </w:r>
          </w:p>
        </w:tc>
      </w:tr>
      <w:tr w:rsidR="00D26614" w:rsidRPr="005C343D" w14:paraId="666046EE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031" w14:textId="77777777" w:rsidR="00D26614" w:rsidRPr="005C343D" w:rsidRDefault="00D26614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CF0" w14:textId="77777777" w:rsidR="00B22CB6" w:rsidRPr="00B22CB6" w:rsidRDefault="00B22CB6" w:rsidP="00B22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2CB6">
              <w:rPr>
                <w:rFonts w:ascii="Arial" w:hAnsi="Arial" w:cs="Arial"/>
                <w:b/>
                <w:bCs/>
                <w:lang w:eastAsia="pl-PL"/>
              </w:rPr>
              <w:t>Zestawy</w:t>
            </w:r>
          </w:p>
          <w:p w14:paraId="37B41B57" w14:textId="77777777" w:rsidR="00B22CB6" w:rsidRPr="00B22CB6" w:rsidRDefault="00B22CB6" w:rsidP="00B22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2CB6">
              <w:rPr>
                <w:rFonts w:ascii="Arial" w:hAnsi="Arial" w:cs="Arial"/>
                <w:b/>
                <w:bCs/>
                <w:lang w:eastAsia="pl-PL"/>
              </w:rPr>
              <w:t>światło/</w:t>
            </w:r>
            <w:proofErr w:type="spellStart"/>
            <w:r w:rsidRPr="00B22CB6">
              <w:rPr>
                <w:rFonts w:ascii="Arial" w:hAnsi="Arial" w:cs="Arial"/>
                <w:b/>
                <w:bCs/>
                <w:lang w:eastAsia="pl-PL"/>
              </w:rPr>
              <w:t>dzwięk</w:t>
            </w:r>
            <w:proofErr w:type="spellEnd"/>
            <w:r w:rsidRPr="00B22CB6">
              <w:rPr>
                <w:rFonts w:ascii="Arial" w:hAnsi="Arial" w:cs="Arial"/>
                <w:b/>
                <w:bCs/>
                <w:lang w:eastAsia="pl-PL"/>
              </w:rPr>
              <w:t xml:space="preserve">/ </w:t>
            </w:r>
            <w:proofErr w:type="spellStart"/>
            <w:r w:rsidRPr="00B22CB6">
              <w:rPr>
                <w:rFonts w:ascii="Arial" w:hAnsi="Arial" w:cs="Arial"/>
                <w:b/>
                <w:bCs/>
                <w:lang w:eastAsia="pl-PL"/>
              </w:rPr>
              <w:t>serwo</w:t>
            </w:r>
            <w:proofErr w:type="spellEnd"/>
          </w:p>
          <w:p w14:paraId="13899E84" w14:textId="77777777" w:rsidR="00B22CB6" w:rsidRPr="00B22CB6" w:rsidRDefault="00B22CB6" w:rsidP="00B22CB6">
            <w:pPr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22CB6">
              <w:rPr>
                <w:rFonts w:ascii="Arial" w:hAnsi="Arial" w:cs="Arial"/>
                <w:b/>
                <w:bCs/>
                <w:lang w:eastAsia="pl-PL"/>
              </w:rPr>
              <w:t xml:space="preserve">do </w:t>
            </w:r>
            <w:proofErr w:type="spellStart"/>
            <w:r w:rsidRPr="00B22CB6">
              <w:rPr>
                <w:rFonts w:ascii="Arial" w:hAnsi="Arial" w:cs="Arial"/>
                <w:b/>
                <w:bCs/>
                <w:lang w:eastAsia="pl-PL"/>
              </w:rPr>
              <w:t>mBot</w:t>
            </w:r>
            <w:proofErr w:type="spellEnd"/>
            <w:r w:rsidRPr="00B22CB6">
              <w:rPr>
                <w:rFonts w:ascii="Arial" w:hAnsi="Arial" w:cs="Arial"/>
                <w:b/>
                <w:bCs/>
                <w:lang w:eastAsia="pl-PL"/>
              </w:rPr>
              <w:t xml:space="preserve"> Explorer Kit</w:t>
            </w:r>
          </w:p>
          <w:p w14:paraId="4625DCC4" w14:textId="35C2A1DD" w:rsidR="00D26614" w:rsidRPr="005C343D" w:rsidRDefault="00B22CB6" w:rsidP="00B22CB6">
            <w:pPr>
              <w:tabs>
                <w:tab w:val="left" w:pos="213"/>
              </w:tabs>
              <w:spacing w:line="300" w:lineRule="exact"/>
              <w:jc w:val="center"/>
              <w:rPr>
                <w:rFonts w:ascii="Arial" w:hAnsi="Arial" w:cs="Arial"/>
                <w:bCs/>
              </w:rPr>
            </w:pPr>
            <w:r w:rsidRPr="00F003E3">
              <w:rPr>
                <w:rFonts w:ascii="Arial" w:hAnsi="Arial" w:cs="Arial"/>
                <w:b/>
              </w:rPr>
              <w:t>2 szt.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383" w14:textId="7C370D36" w:rsidR="00D26614" w:rsidRPr="004A2810" w:rsidRDefault="004A2810" w:rsidP="004A28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2CB6">
              <w:rPr>
                <w:rFonts w:ascii="Arial" w:hAnsi="Arial" w:cs="Arial"/>
                <w:shd w:val="clear" w:color="auto" w:fill="FFFFFF"/>
              </w:rPr>
              <w:t xml:space="preserve">Zestaw dodatkowych elementów mechanicznych i elektronicznych rozszerzający możliwości robota </w:t>
            </w:r>
            <w:proofErr w:type="spellStart"/>
            <w:r w:rsidRPr="00B22CB6">
              <w:rPr>
                <w:rFonts w:ascii="Arial" w:hAnsi="Arial" w:cs="Arial"/>
                <w:shd w:val="clear" w:color="auto" w:fill="FFFFFF"/>
              </w:rPr>
              <w:t>mBot</w:t>
            </w:r>
            <w:proofErr w:type="spellEnd"/>
            <w:r w:rsidRPr="00B22CB6">
              <w:rPr>
                <w:rFonts w:ascii="Arial" w:hAnsi="Arial" w:cs="Arial"/>
                <w:shd w:val="clear" w:color="auto" w:fill="FFFFFF"/>
              </w:rPr>
              <w:t xml:space="preserve"> Explorer Kit. Umożliwia budowę trzech dodatkowych konstrukcji z wykorzystaniem czujników światła i czujnika dźwięku (mikrofonu): robot podążający za światłem, inteligentna lampka biurkowa, robot sterowany głosem.</w:t>
            </w:r>
          </w:p>
        </w:tc>
      </w:tr>
      <w:tr w:rsidR="00B22CB6" w:rsidRPr="005C343D" w14:paraId="774F809F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572" w14:textId="77777777" w:rsidR="00B22CB6" w:rsidRPr="005C343D" w:rsidRDefault="00B22CB6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16B" w14:textId="77777777" w:rsidR="00624AF5" w:rsidRPr="00624AF5" w:rsidRDefault="00624AF5" w:rsidP="00624A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624AF5">
              <w:rPr>
                <w:rFonts w:ascii="Arial" w:hAnsi="Arial" w:cs="Arial"/>
                <w:b/>
                <w:bCs/>
                <w:lang w:eastAsia="pl-PL"/>
              </w:rPr>
              <w:t>BeCreo</w:t>
            </w:r>
            <w:proofErr w:type="spellEnd"/>
            <w:r w:rsidRPr="00624AF5">
              <w:rPr>
                <w:rFonts w:ascii="Arial" w:hAnsi="Arial" w:cs="Arial"/>
                <w:b/>
                <w:bCs/>
                <w:lang w:eastAsia="pl-PL"/>
              </w:rPr>
              <w:t xml:space="preserve"> - zestaw</w:t>
            </w:r>
          </w:p>
          <w:p w14:paraId="46515B41" w14:textId="77777777" w:rsidR="00624AF5" w:rsidRPr="00624AF5" w:rsidRDefault="00624AF5" w:rsidP="00624AF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4AF5">
              <w:rPr>
                <w:rFonts w:ascii="Arial" w:hAnsi="Arial" w:cs="Arial"/>
                <w:b/>
                <w:bCs/>
                <w:lang w:eastAsia="pl-PL"/>
              </w:rPr>
              <w:t>z mikrokontrolerem</w:t>
            </w:r>
          </w:p>
          <w:p w14:paraId="4A99C502" w14:textId="25FBA22F" w:rsidR="00B22CB6" w:rsidRPr="00B22CB6" w:rsidRDefault="00624AF5" w:rsidP="00B22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 szt.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BB77" w14:textId="68FB91BB" w:rsidR="00B22CB6" w:rsidRPr="00E00C92" w:rsidRDefault="00E00C92" w:rsidP="00E00C9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Modułowy zestaw do nauki podstaw programowania, robotyki oraz mechatroniki</w:t>
            </w:r>
          </w:p>
        </w:tc>
      </w:tr>
      <w:tr w:rsidR="00B22CB6" w:rsidRPr="005C343D" w14:paraId="55F517D2" w14:textId="77777777" w:rsidTr="003C7BF8">
        <w:trPr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FFD" w14:textId="77777777" w:rsidR="00B22CB6" w:rsidRPr="005C343D" w:rsidRDefault="00B22CB6" w:rsidP="005C34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B88" w14:textId="77777777" w:rsidR="00CF3F21" w:rsidRPr="00CF3F21" w:rsidRDefault="00CF3F21" w:rsidP="00CF3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CF3F21">
              <w:rPr>
                <w:rFonts w:ascii="Arial" w:hAnsi="Arial" w:cs="Arial"/>
                <w:b/>
                <w:bCs/>
                <w:lang w:eastAsia="pl-PL"/>
              </w:rPr>
              <w:t>Ozobot</w:t>
            </w:r>
            <w:proofErr w:type="spellEnd"/>
            <w:r w:rsidRPr="00CF3F21">
              <w:rPr>
                <w:rFonts w:ascii="Arial" w:hAnsi="Arial" w:cs="Arial"/>
                <w:b/>
                <w:bCs/>
                <w:lang w:eastAsia="pl-PL"/>
              </w:rPr>
              <w:t xml:space="preserve"> 2.0 bit +puzzle</w:t>
            </w:r>
          </w:p>
          <w:p w14:paraId="26B6F86F" w14:textId="3F2ECBB8" w:rsidR="00B22CB6" w:rsidRPr="00B22CB6" w:rsidRDefault="00CF3F21" w:rsidP="00B22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 szt.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6E6" w14:textId="7DAD4C7D" w:rsidR="00B22CB6" w:rsidRPr="00D65BC6" w:rsidRDefault="00D65BC6" w:rsidP="00D65BC6">
            <w:pPr>
              <w:spacing w:after="0" w:line="300" w:lineRule="atLeast"/>
              <w:jc w:val="both"/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</w:pPr>
            <w:proofErr w:type="spellStart"/>
            <w:r w:rsidRPr="00D65BC6"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>Ozobot</w:t>
            </w:r>
            <w:proofErr w:type="spellEnd"/>
            <w:r w:rsidRPr="00D65BC6"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 xml:space="preserve"> Bit 2.0</w:t>
            </w:r>
            <w:r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 xml:space="preserve">, </w:t>
            </w:r>
            <w:r w:rsidRPr="00D65BC6"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>kabel USB do ładowania</w:t>
            </w:r>
            <w:r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 xml:space="preserve">, </w:t>
            </w:r>
            <w:r w:rsidRPr="00D65BC6"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>mazaki</w:t>
            </w:r>
            <w:r>
              <w:rPr>
                <w:rFonts w:ascii="Open Sans" w:eastAsia="Times New Roman" w:hAnsi="Open Sans" w:cs="Open Sans"/>
                <w:color w:val="111111"/>
                <w:sz w:val="23"/>
                <w:szCs w:val="23"/>
                <w:lang w:eastAsia="pl-PL"/>
              </w:rPr>
              <w:t xml:space="preserve">, </w:t>
            </w:r>
            <w:r>
              <w:rPr>
                <w:rFonts w:ascii="Open Sans" w:hAnsi="Open Sans" w:cs="Open Sans"/>
                <w:color w:val="111111"/>
                <w:sz w:val="23"/>
                <w:szCs w:val="23"/>
                <w:shd w:val="clear" w:color="auto" w:fill="FFFFFF"/>
              </w:rPr>
              <w:t xml:space="preserve">drewniane puzzle do </w:t>
            </w:r>
            <w:proofErr w:type="spellStart"/>
            <w:r>
              <w:rPr>
                <w:rFonts w:ascii="Open Sans" w:hAnsi="Open Sans" w:cs="Open Sans"/>
                <w:color w:val="111111"/>
                <w:sz w:val="23"/>
                <w:szCs w:val="23"/>
                <w:shd w:val="clear" w:color="auto" w:fill="FFFFFF"/>
              </w:rPr>
              <w:t>Ozobotów</w:t>
            </w:r>
            <w:proofErr w:type="spellEnd"/>
          </w:p>
        </w:tc>
      </w:tr>
    </w:tbl>
    <w:p w14:paraId="4B621343" w14:textId="77777777" w:rsidR="005C343D" w:rsidRPr="005C343D" w:rsidRDefault="005C343D">
      <w:pPr>
        <w:rPr>
          <w:rFonts w:ascii="Arial" w:hAnsi="Arial" w:cs="Arial"/>
        </w:rPr>
      </w:pPr>
    </w:p>
    <w:sectPr w:rsidR="005C343D" w:rsidRPr="005C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383D"/>
    <w:multiLevelType w:val="multilevel"/>
    <w:tmpl w:val="663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07241C"/>
    <w:rsid w:val="00095315"/>
    <w:rsid w:val="0010418E"/>
    <w:rsid w:val="00117F32"/>
    <w:rsid w:val="001C1EC3"/>
    <w:rsid w:val="001C26EC"/>
    <w:rsid w:val="001E65C6"/>
    <w:rsid w:val="0031145D"/>
    <w:rsid w:val="003C7BF8"/>
    <w:rsid w:val="004A2810"/>
    <w:rsid w:val="004E1769"/>
    <w:rsid w:val="00536872"/>
    <w:rsid w:val="005C343D"/>
    <w:rsid w:val="00624AF5"/>
    <w:rsid w:val="00632206"/>
    <w:rsid w:val="00773917"/>
    <w:rsid w:val="007B588A"/>
    <w:rsid w:val="007F31EE"/>
    <w:rsid w:val="008322CC"/>
    <w:rsid w:val="00AE76AD"/>
    <w:rsid w:val="00B22CB6"/>
    <w:rsid w:val="00CF3F21"/>
    <w:rsid w:val="00D26614"/>
    <w:rsid w:val="00D5776E"/>
    <w:rsid w:val="00D64C12"/>
    <w:rsid w:val="00D65BC6"/>
    <w:rsid w:val="00E00C92"/>
    <w:rsid w:val="00E6645B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7CFC"/>
  <w15:chartTrackingRefBased/>
  <w15:docId w15:val="{3639397D-7812-47F6-8673-6E6C393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5C343D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43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harCharChar1">
    <w:name w:val="Char Char Char1"/>
    <w:basedOn w:val="Normalny"/>
    <w:rsid w:val="007F31E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24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2DF1-F648-4DBF-A8E2-BA8D760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2850</Words>
  <Characters>17103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Chyzy</dc:creator>
  <cp:keywords/>
  <dc:description/>
  <cp:lastModifiedBy>Longin Tomasz</cp:lastModifiedBy>
  <cp:revision>2</cp:revision>
  <cp:lastPrinted>2022-03-25T06:37:00Z</cp:lastPrinted>
  <dcterms:created xsi:type="dcterms:W3CDTF">2022-03-25T08:56:00Z</dcterms:created>
  <dcterms:modified xsi:type="dcterms:W3CDTF">2022-03-25T08:56:00Z</dcterms:modified>
</cp:coreProperties>
</file>